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18" w:rsidRPr="0054548D" w:rsidRDefault="001D753B" w:rsidP="00360F15">
      <w:pPr>
        <w:pStyle w:val="1"/>
        <w:rPr>
          <w:rtl/>
        </w:rPr>
      </w:pPr>
      <w:bookmarkStart w:id="0" w:name="_GoBack"/>
      <w:bookmarkEnd w:id="0"/>
      <w:r w:rsidRPr="0054548D">
        <w:rPr>
          <w:rFonts w:hint="cs"/>
          <w:rtl/>
        </w:rPr>
        <w:t xml:space="preserve">מלחמת רמות גלעד </w:t>
      </w:r>
      <w:r w:rsidR="00AE1778" w:rsidRPr="0054548D">
        <w:rPr>
          <w:rFonts w:hint="cs"/>
          <w:rtl/>
        </w:rPr>
        <w:t xml:space="preserve">ומות אחאב בה </w:t>
      </w:r>
      <w:r w:rsidRPr="0054548D">
        <w:rPr>
          <w:rFonts w:hint="cs"/>
          <w:rtl/>
        </w:rPr>
        <w:t>כדבר ה' (כ"ב, א</w:t>
      </w:r>
      <w:r w:rsidR="00145461" w:rsidRPr="0054548D">
        <w:rPr>
          <w:rFonts w:eastAsia="Times New Roman" w:hint="cs"/>
          <w:sz w:val="24"/>
          <w:szCs w:val="24"/>
          <w:rtl/>
        </w:rPr>
        <w:t xml:space="preserve"> –</w:t>
      </w:r>
      <w:r w:rsidRPr="0054548D">
        <w:rPr>
          <w:rFonts w:hint="cs"/>
          <w:rtl/>
        </w:rPr>
        <w:t>לח)*</w:t>
      </w:r>
    </w:p>
    <w:p w:rsidR="008C773A" w:rsidRPr="0054548D" w:rsidRDefault="008C773A" w:rsidP="00360F15">
      <w:pPr>
        <w:rPr>
          <w:rtl/>
        </w:rPr>
      </w:pPr>
    </w:p>
    <w:p w:rsidR="008C773A" w:rsidRPr="0054548D" w:rsidRDefault="008C773A" w:rsidP="00601253">
      <w:pPr>
        <w:rPr>
          <w:sz w:val="20"/>
          <w:szCs w:val="20"/>
          <w:rtl/>
        </w:rPr>
      </w:pPr>
      <w:bookmarkStart w:id="1" w:name="1"/>
      <w:bookmarkEnd w:id="1"/>
      <w:r w:rsidRPr="0054548D">
        <w:rPr>
          <w:rFonts w:hint="cs"/>
          <w:rtl/>
        </w:rPr>
        <w:t xml:space="preserve"> </w:t>
      </w:r>
      <w:r w:rsidR="00C83CF0">
        <w:rPr>
          <w:noProof/>
          <w:rtl/>
        </w:rPr>
        <mc:AlternateContent>
          <mc:Choice Requires="wpg">
            <w:drawing>
              <wp:anchor distT="0" distB="0" distL="114300" distR="114300" simplePos="0" relativeHeight="251663360" behindDoc="0" locked="0" layoutInCell="1" allowOverlap="1">
                <wp:simplePos x="0" y="0"/>
                <wp:positionH relativeFrom="column">
                  <wp:posOffset>-318135</wp:posOffset>
                </wp:positionH>
                <wp:positionV relativeFrom="paragraph">
                  <wp:posOffset>-175895</wp:posOffset>
                </wp:positionV>
                <wp:extent cx="6877685" cy="7841615"/>
                <wp:effectExtent l="0" t="0" r="0" b="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7685" cy="7841615"/>
                          <a:chOff x="0" y="0"/>
                          <a:chExt cx="6877743" cy="7841558"/>
                        </a:xfrm>
                      </wpg:grpSpPr>
                      <wps:wsp>
                        <wps:cNvPr id="3" name="תיבת טקסט 2"/>
                        <wps:cNvSpPr txBox="1">
                          <a:spLocks noChangeArrowheads="1"/>
                        </wps:cNvSpPr>
                        <wps:spPr bwMode="auto">
                          <a:xfrm flipH="1">
                            <a:off x="0" y="0"/>
                            <a:ext cx="3608128" cy="7834746"/>
                          </a:xfrm>
                          <a:prstGeom prst="rect">
                            <a:avLst/>
                          </a:prstGeom>
                          <a:solidFill>
                            <a:srgbClr val="FFFFFF">
                              <a:alpha val="0"/>
                            </a:srgbClr>
                          </a:solidFill>
                          <a:ln w="9525">
                            <a:noFill/>
                            <a:miter lim="800000"/>
                            <a:headEnd/>
                            <a:tailEnd/>
                          </a:ln>
                        </wps:spPr>
                        <wps:txbx>
                          <w:txbxContent>
                            <w:p w:rsidR="00B4236E" w:rsidRPr="008C773A" w:rsidRDefault="00B4236E" w:rsidP="00B6582E">
                              <w:pPr>
                                <w:spacing w:after="0" w:line="276" w:lineRule="auto"/>
                                <w:ind w:firstLine="0"/>
                                <w:jc w:val="left"/>
                                <w:rPr>
                                  <w:rFonts w:asciiTheme="minorHAnsi" w:eastAsiaTheme="minorHAnsi" w:hAnsiTheme="minorHAnsi"/>
                                  <w:b/>
                                  <w:bCs/>
                                  <w:rtl/>
                                </w:rPr>
                              </w:pPr>
                              <w:r w:rsidRPr="008C773A">
                                <w:rPr>
                                  <w:rFonts w:asciiTheme="minorHAnsi" w:eastAsiaTheme="minorHAnsi" w:hAnsiTheme="minorHAnsi" w:hint="cs"/>
                                  <w:b/>
                                  <w:bCs/>
                                  <w:rtl/>
                                </w:rPr>
                                <w:t>מחצית ב</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hint="cs"/>
                                  <w:rtl/>
                                </w:rPr>
                                <w:t xml:space="preserve"> </w:t>
                              </w:r>
                              <w:proofErr w:type="spellStart"/>
                              <w:r w:rsidRPr="008C773A">
                                <w:rPr>
                                  <w:rFonts w:asciiTheme="minorHAnsi" w:eastAsiaTheme="minorHAnsi" w:hAnsiTheme="minorHAnsi"/>
                                  <w:b/>
                                  <w:bCs/>
                                  <w:rtl/>
                                </w:rPr>
                                <w:t>יט</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לָכֵן שְׁמַע דְּבַר ה':</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רָאִיתִי אֶת ה' יֹשֵׁב עַל כִּסְאוֹ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וְכָל צְבָא הַשָּׁמַיִם עֹמֵד עָלָיו מִימִינוֹ וּמִשְּׂמֹאלוֹ.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ה': מִי יְפַתֶּה אֶת אַחְאָב וְיַעַל </w:t>
                              </w:r>
                              <w:proofErr w:type="spellStart"/>
                              <w:r w:rsidRPr="008C773A">
                                <w:rPr>
                                  <w:rFonts w:asciiTheme="minorHAnsi" w:eastAsiaTheme="minorHAnsi" w:hAnsiTheme="minorHAnsi" w:hint="cs"/>
                                  <w:rtl/>
                                </w:rPr>
                                <w:t>וְיִפֹּל</w:t>
                              </w:r>
                              <w:proofErr w:type="spellEnd"/>
                              <w:r w:rsidRPr="008C773A">
                                <w:rPr>
                                  <w:rFonts w:asciiTheme="minorHAnsi" w:eastAsiaTheme="minorHAnsi" w:hAnsiTheme="minorHAnsi" w:hint="cs"/>
                                  <w:rtl/>
                                </w:rPr>
                                <w:t xml:space="preserve"> בְּרָמֹת גִּלְעָד?</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זֶה בְּכֹה וְזֶה אֹמֵר בְּכֹה.  </w:t>
                              </w:r>
                            </w:p>
                            <w:p w:rsidR="00B4236E" w:rsidRPr="008C773A" w:rsidRDefault="00B4236E" w:rsidP="00B6582E">
                              <w:pPr>
                                <w:spacing w:after="0" w:line="276" w:lineRule="auto"/>
                                <w:ind w:firstLine="0"/>
                                <w:jc w:val="left"/>
                                <w:rPr>
                                  <w:rFonts w:asciiTheme="minorHAnsi" w:eastAsiaTheme="minorHAnsi" w:hAnsiTheme="minorHAnsi"/>
                                  <w:rtl/>
                                </w:rPr>
                              </w:pPr>
                              <w:proofErr w:type="spellStart"/>
                              <w:r w:rsidRPr="008C773A">
                                <w:rPr>
                                  <w:rFonts w:asciiTheme="minorHAnsi" w:eastAsiaTheme="minorHAnsi" w:hAnsiTheme="minorHAnsi"/>
                                  <w:b/>
                                  <w:bCs/>
                                  <w:rtl/>
                                </w:rPr>
                                <w:t>כא</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וַיֵּצֵא הָרוּחַ וַיַּעֲמֹד לִפְנֵי ה' וַיֹּאמֶר: אֲנִי </w:t>
                              </w:r>
                              <w:proofErr w:type="spellStart"/>
                              <w:r w:rsidRPr="008C773A">
                                <w:rPr>
                                  <w:rFonts w:asciiTheme="minorHAnsi" w:eastAsiaTheme="minorHAnsi" w:hAnsiTheme="minorHAnsi" w:hint="cs"/>
                                  <w:rtl/>
                                </w:rPr>
                                <w:t>אֲפַתֶּנּו</w:t>
                              </w:r>
                              <w:proofErr w:type="spellEnd"/>
                              <w:r w:rsidRPr="008C773A">
                                <w:rPr>
                                  <w:rFonts w:asciiTheme="minorHAnsi" w:eastAsiaTheme="minorHAnsi" w:hAnsiTheme="minorHAnsi" w:hint="cs"/>
                                  <w:rtl/>
                                </w:rPr>
                                <w:t>ּ</w:t>
                              </w:r>
                              <w:r>
                                <w:rPr>
                                  <w:rFonts w:asciiTheme="minorHAnsi" w:eastAsiaTheme="minorHAnsi" w:hAnsiTheme="minorHAnsi" w:hint="cs"/>
                                  <w:rtl/>
                                </w:rPr>
                                <w:t>!</w:t>
                              </w:r>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ה' אֵלָיו: בַּמָּה?  </w:t>
                              </w:r>
                            </w:p>
                            <w:p w:rsidR="00B4236E" w:rsidRPr="008C773A" w:rsidRDefault="00B4236E" w:rsidP="00B6582E">
                              <w:pPr>
                                <w:spacing w:after="0" w:line="276" w:lineRule="auto"/>
                                <w:ind w:firstLine="0"/>
                                <w:jc w:val="left"/>
                                <w:rPr>
                                  <w:rFonts w:asciiTheme="minorHAnsi" w:eastAsiaTheme="minorHAnsi" w:hAnsiTheme="minorHAnsi"/>
                                  <w:rtl/>
                                </w:rPr>
                              </w:pPr>
                              <w:proofErr w:type="spellStart"/>
                              <w:r w:rsidRPr="008C773A">
                                <w:rPr>
                                  <w:rFonts w:asciiTheme="minorHAnsi" w:eastAsiaTheme="minorHAnsi" w:hAnsiTheme="minorHAnsi"/>
                                  <w:b/>
                                  <w:bCs/>
                                  <w:rtl/>
                                </w:rPr>
                                <w:t>כב</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אֵצֵא וְהָיִיתִי רוּחַ שֶׁקֶר בְּפִי כָּל נְבִיאָיו</w:t>
                              </w:r>
                              <w:r>
                                <w:rPr>
                                  <w:rFonts w:asciiTheme="minorHAnsi" w:eastAsiaTheme="minorHAnsi" w:hAnsiTheme="minorHAnsi" w:hint="cs"/>
                                  <w:rtl/>
                                </w:rPr>
                                <w:t>.</w:t>
                              </w:r>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וַיֹּאמֶר: תְּפַתֶּה וְגַם תּוּכָל</w:t>
                              </w:r>
                              <w:r>
                                <w:rPr>
                                  <w:rFonts w:asciiTheme="minorHAnsi" w:eastAsiaTheme="minorHAnsi" w:hAnsiTheme="minorHAnsi" w:hint="cs"/>
                                  <w:rtl/>
                                </w:rPr>
                                <w:t>,</w:t>
                              </w:r>
                              <w:r w:rsidRPr="008C773A">
                                <w:rPr>
                                  <w:rFonts w:asciiTheme="minorHAnsi" w:eastAsiaTheme="minorHAnsi" w:hAnsiTheme="minorHAnsi" w:hint="cs"/>
                                  <w:rtl/>
                                </w:rPr>
                                <w:t xml:space="preserve"> צֵא וַעֲשֵׂה כֵן.  </w:t>
                              </w:r>
                            </w:p>
                            <w:p w:rsidR="00B4236E" w:rsidRPr="008C773A" w:rsidRDefault="00B4236E" w:rsidP="00B6582E">
                              <w:pPr>
                                <w:spacing w:after="0" w:line="276" w:lineRule="auto"/>
                                <w:ind w:firstLine="0"/>
                                <w:jc w:val="left"/>
                                <w:rPr>
                                  <w:rFonts w:asciiTheme="minorHAnsi" w:eastAsiaTheme="minorHAnsi" w:hAnsiTheme="minorHAnsi"/>
                                  <w:rtl/>
                                </w:rPr>
                              </w:pPr>
                              <w:proofErr w:type="spellStart"/>
                              <w:r w:rsidRPr="008C773A">
                                <w:rPr>
                                  <w:rFonts w:asciiTheme="minorHAnsi" w:eastAsiaTheme="minorHAnsi" w:hAnsiTheme="minorHAnsi"/>
                                  <w:b/>
                                  <w:bCs/>
                                  <w:rtl/>
                                </w:rPr>
                                <w:t>כג</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וְעַתָּה הִנֵּה נָתַן ה' רוּחַ שֶׁקֶר בְּפִי כָּל נְבִיאֶיךָ אֵלֶּה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 דִּבֶּר עָלֶיךָ רָעָה.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proofErr w:type="spellStart"/>
                              <w:r w:rsidRPr="008C773A">
                                <w:rPr>
                                  <w:rFonts w:asciiTheme="minorHAnsi" w:eastAsiaTheme="minorHAnsi" w:hAnsiTheme="minorHAnsi" w:hint="cs"/>
                                  <w:rtl/>
                                </w:rPr>
                                <w:t>וַיִּגַּש</w:t>
                              </w:r>
                              <w:proofErr w:type="spellEnd"/>
                              <w:r w:rsidRPr="008C773A">
                                <w:rPr>
                                  <w:rFonts w:asciiTheme="minorHAnsi" w:eastAsiaTheme="minorHAnsi" w:hAnsiTheme="minorHAnsi" w:hint="cs"/>
                                  <w:rtl/>
                                </w:rPr>
                                <w:t xml:space="preserve">ׁ צִדְקִיָּהוּ בֶן כְּנַעֲנָה וַיַּכֶּה אֶת </w:t>
                              </w:r>
                              <w:proofErr w:type="spellStart"/>
                              <w:r w:rsidRPr="008C773A">
                                <w:rPr>
                                  <w:rFonts w:asciiTheme="minorHAnsi" w:eastAsiaTheme="minorHAnsi" w:hAnsiTheme="minorHAnsi" w:hint="cs"/>
                                  <w:rtl/>
                                </w:rPr>
                                <w:t>מִיכָיְהו</w:t>
                              </w:r>
                              <w:proofErr w:type="spellEnd"/>
                              <w:r w:rsidRPr="008C773A">
                                <w:rPr>
                                  <w:rFonts w:asciiTheme="minorHAnsi" w:eastAsiaTheme="minorHAnsi" w:hAnsiTheme="minorHAnsi" w:hint="cs"/>
                                  <w:rtl/>
                                </w:rPr>
                                <w:t xml:space="preserve">ּ עַל הַלֶּחִי וַיֹּאמֶר: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אֵי זֶה עָבַר רוּחַ ה' מֵאִתִּי לְדַבֵּר אוֹתָךְ.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כה</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w:t>
                              </w:r>
                              <w:proofErr w:type="spellStart"/>
                              <w:r w:rsidRPr="008C773A">
                                <w:rPr>
                                  <w:rFonts w:asciiTheme="minorHAnsi" w:eastAsiaTheme="minorHAnsi" w:hAnsiTheme="minorHAnsi" w:hint="cs"/>
                                  <w:rtl/>
                                </w:rPr>
                                <w:t>מִיכָיְהו</w:t>
                              </w:r>
                              <w:proofErr w:type="spellEnd"/>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הִנְּךָ רֹאֶה בַּיּוֹם הַהוּא אֲשֶׁר </w:t>
                              </w:r>
                              <w:proofErr w:type="spellStart"/>
                              <w:r w:rsidRPr="008C773A">
                                <w:rPr>
                                  <w:rFonts w:asciiTheme="minorHAnsi" w:eastAsiaTheme="minorHAnsi" w:hAnsiTheme="minorHAnsi" w:hint="cs"/>
                                  <w:rtl/>
                                </w:rPr>
                                <w:t>תָּבֹא</w:t>
                              </w:r>
                              <w:proofErr w:type="spellEnd"/>
                              <w:r w:rsidRPr="008C773A">
                                <w:rPr>
                                  <w:rFonts w:asciiTheme="minorHAnsi" w:eastAsiaTheme="minorHAnsi" w:hAnsiTheme="minorHAnsi" w:hint="cs"/>
                                  <w:rtl/>
                                </w:rPr>
                                <w:t xml:space="preserve"> חֶדֶר בְּחֶדֶר </w:t>
                              </w:r>
                              <w:proofErr w:type="spellStart"/>
                              <w:r w:rsidRPr="008C773A">
                                <w:rPr>
                                  <w:rFonts w:asciiTheme="minorHAnsi" w:eastAsiaTheme="minorHAnsi" w:hAnsiTheme="minorHAnsi" w:hint="cs"/>
                                  <w:rtl/>
                                </w:rPr>
                                <w:t>לְהֵחָבֵה</w:t>
                              </w:r>
                              <w:proofErr w:type="spellEnd"/>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0"/>
                                <w:jc w:val="left"/>
                                <w:rPr>
                                  <w:rFonts w:asciiTheme="minorHAnsi" w:eastAsiaTheme="minorHAnsi" w:hAnsiTheme="minorHAnsi"/>
                                  <w:rtl/>
                                </w:rPr>
                              </w:pPr>
                              <w:proofErr w:type="spellStart"/>
                              <w:r w:rsidRPr="008C773A">
                                <w:rPr>
                                  <w:rFonts w:asciiTheme="minorHAnsi" w:eastAsiaTheme="minorHAnsi" w:hAnsiTheme="minorHAnsi"/>
                                  <w:b/>
                                  <w:bCs/>
                                  <w:rtl/>
                                </w:rPr>
                                <w:t>כו</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מֶלֶךְ יִשְׂרָאֵל: קַח אֶת </w:t>
                              </w:r>
                              <w:proofErr w:type="spellStart"/>
                              <w:r w:rsidRPr="008C773A">
                                <w:rPr>
                                  <w:rFonts w:asciiTheme="minorHAnsi" w:eastAsiaTheme="minorHAnsi" w:hAnsiTheme="minorHAnsi" w:hint="cs"/>
                                  <w:rtl/>
                                </w:rPr>
                                <w:t>מִיכָיְהו</w:t>
                              </w:r>
                              <w:proofErr w:type="spellEnd"/>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וַהֲשִׁיבֵהוּ אֶל אָמֹן שַׂר הָעִיר וְאֶל יוֹאָשׁ בֶּן הַמֶּלֶךְ.  </w:t>
                              </w:r>
                            </w:p>
                            <w:p w:rsidR="00B4236E" w:rsidRPr="008C773A" w:rsidRDefault="00B4236E" w:rsidP="00B6582E">
                              <w:pPr>
                                <w:spacing w:after="0" w:line="276" w:lineRule="auto"/>
                                <w:ind w:firstLine="0"/>
                                <w:jc w:val="left"/>
                                <w:rPr>
                                  <w:rFonts w:asciiTheme="minorHAnsi" w:eastAsiaTheme="minorHAnsi" w:hAnsiTheme="minorHAnsi"/>
                                  <w:rtl/>
                                </w:rPr>
                              </w:pPr>
                              <w:proofErr w:type="spellStart"/>
                              <w:r w:rsidRPr="008C773A">
                                <w:rPr>
                                  <w:rFonts w:asciiTheme="minorHAnsi" w:eastAsiaTheme="minorHAnsi" w:hAnsiTheme="minorHAnsi"/>
                                  <w:b/>
                                  <w:bCs/>
                                  <w:rtl/>
                                </w:rPr>
                                <w:t>כז</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וְאָמַרְתָּ: כֹּה אָמַר הַמֶּלֶךְ שִׂימוּ אֶת זֶה בֵּית הַכֶּלֶא </w:t>
                              </w:r>
                            </w:p>
                            <w:p w:rsidR="00B4236E" w:rsidRPr="008C773A" w:rsidRDefault="00B4236E" w:rsidP="00B6582E">
                              <w:pPr>
                                <w:spacing w:after="0" w:line="276" w:lineRule="auto"/>
                                <w:ind w:firstLine="493"/>
                                <w:jc w:val="left"/>
                                <w:rPr>
                                  <w:rFonts w:asciiTheme="minorHAnsi" w:eastAsiaTheme="minorHAnsi" w:hAnsiTheme="minorHAnsi"/>
                                  <w:rtl/>
                                </w:rPr>
                              </w:pPr>
                              <w:proofErr w:type="spellStart"/>
                              <w:r w:rsidRPr="008C773A">
                                <w:rPr>
                                  <w:rFonts w:asciiTheme="minorHAnsi" w:eastAsiaTheme="minorHAnsi" w:hAnsiTheme="minorHAnsi" w:hint="cs"/>
                                  <w:rtl/>
                                </w:rPr>
                                <w:t>וְהַאֲכִלֻהו</w:t>
                              </w:r>
                              <w:proofErr w:type="spellEnd"/>
                              <w:r w:rsidRPr="008C773A">
                                <w:rPr>
                                  <w:rFonts w:asciiTheme="minorHAnsi" w:eastAsiaTheme="minorHAnsi" w:hAnsiTheme="minorHAnsi" w:hint="cs"/>
                                  <w:rtl/>
                                </w:rPr>
                                <w:t xml:space="preserve">ּ לֶחֶם לַחַץ וּמַיִם לַחַץ עַד בֹּאִי בְשָׁלוֹם.  </w:t>
                              </w:r>
                            </w:p>
                            <w:p w:rsidR="00B4236E" w:rsidRPr="008C773A" w:rsidRDefault="00B4236E" w:rsidP="00EB295A">
                              <w:pPr>
                                <w:spacing w:after="0" w:line="276" w:lineRule="auto"/>
                                <w:ind w:firstLine="0"/>
                                <w:jc w:val="left"/>
                                <w:rPr>
                                  <w:rFonts w:asciiTheme="minorHAnsi" w:eastAsiaTheme="minorHAnsi" w:hAnsiTheme="minorHAnsi"/>
                                  <w:rtl/>
                                </w:rPr>
                              </w:pPr>
                              <w:proofErr w:type="spellStart"/>
                              <w:r w:rsidRPr="008C773A">
                                <w:rPr>
                                  <w:rFonts w:asciiTheme="minorHAnsi" w:eastAsiaTheme="minorHAnsi" w:hAnsiTheme="minorHAnsi"/>
                                  <w:b/>
                                  <w:bCs/>
                                  <w:rtl/>
                                </w:rPr>
                                <w:t>כח</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w:t>
                              </w:r>
                              <w:proofErr w:type="spellStart"/>
                              <w:r w:rsidRPr="008C773A">
                                <w:rPr>
                                  <w:rFonts w:asciiTheme="minorHAnsi" w:eastAsiaTheme="minorHAnsi" w:hAnsiTheme="minorHAnsi" w:hint="cs"/>
                                  <w:rtl/>
                                </w:rPr>
                                <w:t>מִיכָיְהו</w:t>
                              </w:r>
                              <w:proofErr w:type="spellEnd"/>
                              <w:r w:rsidRPr="008C773A">
                                <w:rPr>
                                  <w:rFonts w:asciiTheme="minorHAnsi" w:eastAsiaTheme="minorHAnsi" w:hAnsiTheme="minorHAnsi" w:hint="cs"/>
                                  <w:rtl/>
                                </w:rPr>
                                <w:t xml:space="preserve">ּ: אִם שׁוֹב תָּשׁוּב בְּשָׁלוֹם לֹא דִבֶּר ה' בִּי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שִׁמְעוּ עַמִּים כֻּלָּם.  </w:t>
                              </w:r>
                            </w:p>
                            <w:p w:rsidR="00B4236E" w:rsidRPr="008C773A" w:rsidRDefault="00B4236E" w:rsidP="00B6582E">
                              <w:pPr>
                                <w:spacing w:after="0" w:line="276" w:lineRule="auto"/>
                                <w:ind w:firstLine="0"/>
                                <w:jc w:val="left"/>
                                <w:rPr>
                                  <w:rFonts w:asciiTheme="minorHAnsi" w:eastAsiaTheme="minorHAnsi" w:hAnsiTheme="minorHAnsi"/>
                                  <w:rtl/>
                                </w:rPr>
                              </w:pPr>
                            </w:p>
                            <w:p w:rsidR="00B4236E" w:rsidRPr="008C773A" w:rsidRDefault="00B4236E" w:rsidP="00B6582E">
                              <w:pPr>
                                <w:spacing w:after="0" w:line="276" w:lineRule="auto"/>
                                <w:ind w:firstLine="0"/>
                                <w:jc w:val="left"/>
                                <w:rPr>
                                  <w:rFonts w:asciiTheme="minorHAnsi" w:eastAsiaTheme="minorHAnsi" w:hAnsiTheme="minorHAnsi"/>
                                  <w:rtl/>
                                </w:rPr>
                              </w:pPr>
                              <w:proofErr w:type="spellStart"/>
                              <w:r w:rsidRPr="008C773A">
                                <w:rPr>
                                  <w:rFonts w:asciiTheme="minorHAnsi" w:eastAsiaTheme="minorHAnsi" w:hAnsiTheme="minorHAnsi"/>
                                  <w:b/>
                                  <w:bCs/>
                                  <w:rtl/>
                                </w:rPr>
                                <w:t>כט</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וַיַּעַל מֶלֶךְ יִשְׂרָאֵל וִיהוֹשָׁפָט מֶלֶךְ יְהוּדָה רָמֹת גִּלְעָד.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מֶלֶךְ יִשְׂרָאֵל אֶל יְהוֹשָׁפָט: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הִתְחַפֵּשׂ וָבֹא בַמִּלְחָמָה, וְאַתָּה לְבַשׁ בְּגָדֶיךָ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וַיִּתְחַפֵּשׂ מֶלֶךְ יִשְׂרָאֵל וַיָּבוֹא בַּמִּלְחָמָה.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לא</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וּמֶלֶךְ אֲרָם </w:t>
                              </w:r>
                              <w:proofErr w:type="spellStart"/>
                              <w:r w:rsidRPr="008C773A">
                                <w:rPr>
                                  <w:rFonts w:asciiTheme="minorHAnsi" w:eastAsiaTheme="minorHAnsi" w:hAnsiTheme="minorHAnsi" w:hint="cs"/>
                                  <w:rtl/>
                                </w:rPr>
                                <w:t>צִוָּה</w:t>
                              </w:r>
                              <w:proofErr w:type="spellEnd"/>
                              <w:r w:rsidRPr="008C773A">
                                <w:rPr>
                                  <w:rFonts w:asciiTheme="minorHAnsi" w:eastAsiaTheme="minorHAnsi" w:hAnsiTheme="minorHAnsi" w:hint="cs"/>
                                  <w:rtl/>
                                </w:rPr>
                                <w:t xml:space="preserve"> אֶת שָׂרֵי הָרֶכֶב אֲשֶׁר לוֹ שְׁלֹשִׁים וּשְׁנַיִם </w:t>
                              </w:r>
                              <w:proofErr w:type="spellStart"/>
                              <w:r w:rsidRPr="008C773A">
                                <w:rPr>
                                  <w:rFonts w:asciiTheme="minorHAnsi" w:eastAsiaTheme="minorHAnsi" w:hAnsiTheme="minorHAnsi" w:hint="cs"/>
                                  <w:rtl/>
                                </w:rPr>
                                <w:t>לֵאמֹר</w:t>
                              </w:r>
                              <w:proofErr w:type="spellEnd"/>
                              <w:r w:rsidRPr="008C773A">
                                <w:rPr>
                                  <w:rFonts w:asciiTheme="minorHAnsi" w:eastAsiaTheme="minorHAnsi" w:hAnsiTheme="minorHAnsi" w:hint="cs"/>
                                  <w:rtl/>
                                </w:rPr>
                                <w:t>:</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לֹא תִּלָּחֲמוּ אֶת קָטֹן וְאֶת גָּדוֹל כִּי אִם אֶת מֶלֶךְ יִשְׂרָאֵל לְבַדּוֹ.  </w:t>
                              </w:r>
                            </w:p>
                            <w:p w:rsidR="00B4236E"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לב</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וַיְהִי כִּרְאוֹת שָׂרֵי הָרֶכֶב אֶת יְהוֹשָׁפָט, </w:t>
                              </w:r>
                            </w:p>
                            <w:p w:rsidR="00B4236E" w:rsidRDefault="00B4236E" w:rsidP="00EB295A">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וְהֵמָּה אָמְרוּ</w:t>
                              </w:r>
                              <w:r>
                                <w:rPr>
                                  <w:rFonts w:asciiTheme="minorHAnsi" w:eastAsiaTheme="minorHAnsi" w:hAnsiTheme="minorHAnsi" w:hint="cs"/>
                                  <w:rtl/>
                                </w:rPr>
                                <w:t>: אַךְ מֶלֶךְ יִשְׂרָאֵל הוּא</w:t>
                              </w:r>
                              <w:r w:rsidRPr="008C773A">
                                <w:rPr>
                                  <w:rFonts w:asciiTheme="minorHAnsi" w:eastAsiaTheme="minorHAnsi" w:hAnsiTheme="minorHAnsi" w:hint="cs"/>
                                  <w:rtl/>
                                </w:rPr>
                                <w:t xml:space="preserve"> </w:t>
                              </w:r>
                            </w:p>
                            <w:p w:rsidR="00B4236E" w:rsidRPr="008C773A" w:rsidRDefault="00B4236E" w:rsidP="00EB295A">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וַיָּסֻרוּ עָלָיו </w:t>
                              </w:r>
                              <w:proofErr w:type="spellStart"/>
                              <w:r w:rsidRPr="008C773A">
                                <w:rPr>
                                  <w:rFonts w:asciiTheme="minorHAnsi" w:eastAsiaTheme="minorHAnsi" w:hAnsiTheme="minorHAnsi" w:hint="cs"/>
                                  <w:rtl/>
                                </w:rPr>
                                <w:t>לְהִלָּחֵם</w:t>
                              </w:r>
                              <w:proofErr w:type="spellEnd"/>
                              <w:r w:rsidRPr="008C773A">
                                <w:rPr>
                                  <w:rFonts w:asciiTheme="minorHAnsi" w:eastAsiaTheme="minorHAnsi" w:hAnsiTheme="minorHAnsi" w:hint="cs"/>
                                  <w:rtl/>
                                </w:rPr>
                                <w:t xml:space="preserve">, וַיִּזְעַק יְהוֹשָׁפָט.  </w:t>
                              </w:r>
                            </w:p>
                            <w:p w:rsidR="00B4236E" w:rsidRDefault="00B4236E" w:rsidP="00EB295A">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וַיְהִי כִּרְאוֹת שָׂרֵי הָרֶכֶב כִּי לֹא מֶלֶךְ יִשְׂרָאֵל הוּא </w:t>
                              </w:r>
                            </w:p>
                            <w:p w:rsidR="00B4236E" w:rsidRPr="008C773A" w:rsidRDefault="00B4236E" w:rsidP="00EB295A">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וַיָּשׁוּבוּ </w:t>
                              </w:r>
                              <w:proofErr w:type="spellStart"/>
                              <w:r w:rsidRPr="008C773A">
                                <w:rPr>
                                  <w:rFonts w:asciiTheme="minorHAnsi" w:eastAsiaTheme="minorHAnsi" w:hAnsiTheme="minorHAnsi" w:hint="cs"/>
                                  <w:rtl/>
                                </w:rPr>
                                <w:t>מֵאַחֲרָיו</w:t>
                              </w:r>
                              <w:proofErr w:type="spellEnd"/>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וְאִישׁ מָשַׁךְ בַּקֶּשֶׁת </w:t>
                              </w:r>
                              <w:proofErr w:type="spellStart"/>
                              <w:r w:rsidRPr="008C773A">
                                <w:rPr>
                                  <w:rFonts w:asciiTheme="minorHAnsi" w:eastAsiaTheme="minorHAnsi" w:hAnsiTheme="minorHAnsi" w:hint="cs"/>
                                  <w:rtl/>
                                </w:rPr>
                                <w:t>לְתֻמּו</w:t>
                              </w:r>
                              <w:proofErr w:type="spellEnd"/>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וַיַּכֶּה אֶת מֶלֶךְ יִשְׂרָאֵל בֵּין הַדְּבָקִים וּבֵין </w:t>
                              </w:r>
                              <w:proofErr w:type="spellStart"/>
                              <w:r w:rsidRPr="008C773A">
                                <w:rPr>
                                  <w:rFonts w:asciiTheme="minorHAnsi" w:eastAsiaTheme="minorHAnsi" w:hAnsiTheme="minorHAnsi" w:hint="cs"/>
                                  <w:rtl/>
                                </w:rPr>
                                <w:t>הַשִּׁרְיָן</w:t>
                              </w:r>
                              <w:proofErr w:type="spellEnd"/>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וַיֹּאמֶר לְרַכָּבוֹ: הֲפֹךְ יָדְךָ וְהוֹצִיאֵנִי מִן הַמַּחֲנֶה כִּי </w:t>
                              </w:r>
                              <w:proofErr w:type="spellStart"/>
                              <w:r w:rsidRPr="008C773A">
                                <w:rPr>
                                  <w:rFonts w:asciiTheme="minorHAnsi" w:eastAsiaTheme="minorHAnsi" w:hAnsiTheme="minorHAnsi" w:hint="cs"/>
                                  <w:rtl/>
                                </w:rPr>
                                <w:t>הָחֳלֵיתִי</w:t>
                              </w:r>
                              <w:proofErr w:type="spellEnd"/>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לה</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וַתַּעֲלֶה הַמִּלְחָמָה בַּיּוֹם הַהוּא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וְהַמֶּלֶךְ הָיָה מָעֳמָד בַּמֶּרְכָּבָה נֹכַח אֲרָם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וַיָּמָת בָּעֶרֶב, וַיִּצֶק דַּם הַמַּכָּה אֶל חֵיק הָרָכֶב.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וַיַּעֲבֹר הָרִנָּה בַּמַּחֲנֶה כְּבֹא הַשֶּׁמֶשׁ </w:t>
                              </w:r>
                              <w:proofErr w:type="spellStart"/>
                              <w:r w:rsidRPr="008C773A">
                                <w:rPr>
                                  <w:rFonts w:asciiTheme="minorHAnsi" w:eastAsiaTheme="minorHAnsi" w:hAnsiTheme="minorHAnsi" w:hint="cs"/>
                                  <w:rtl/>
                                </w:rPr>
                                <w:t>לֵאמֹר</w:t>
                              </w:r>
                              <w:proofErr w:type="spellEnd"/>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אִישׁ אֶל עִירוֹ וְאִישׁ אֶל אַרְצוֹ.  </w:t>
                              </w:r>
                            </w:p>
                            <w:p w:rsidR="00B4236E" w:rsidRPr="008C773A" w:rsidRDefault="00B4236E" w:rsidP="00B6582E">
                              <w:pPr>
                                <w:spacing w:after="0" w:line="276" w:lineRule="auto"/>
                                <w:ind w:firstLine="0"/>
                                <w:jc w:val="left"/>
                                <w:rPr>
                                  <w:rFonts w:asciiTheme="minorHAnsi" w:eastAsiaTheme="minorHAnsi" w:hAnsiTheme="minorHAnsi"/>
                                  <w:b/>
                                  <w:bCs/>
                                  <w:rtl/>
                                </w:rPr>
                              </w:pPr>
                              <w:proofErr w:type="spellStart"/>
                              <w:r w:rsidRPr="008C773A">
                                <w:rPr>
                                  <w:rFonts w:asciiTheme="minorHAnsi" w:eastAsiaTheme="minorHAnsi" w:hAnsiTheme="minorHAnsi"/>
                                  <w:b/>
                                  <w:bCs/>
                                  <w:rtl/>
                                </w:rPr>
                                <w:t>לז</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וַיָּמָת הַמֶּלֶךְ וַיָּבוֹא שֹׁמְרוֹן וַיִּקְבְּרוּ אֶת הַמֶּלֶךְ </w:t>
                              </w:r>
                              <w:proofErr w:type="spellStart"/>
                              <w:r w:rsidRPr="008C773A">
                                <w:rPr>
                                  <w:rFonts w:asciiTheme="minorHAnsi" w:eastAsiaTheme="minorHAnsi" w:hAnsiTheme="minorHAnsi" w:hint="cs"/>
                                  <w:rtl/>
                                </w:rPr>
                                <w:t>בְּשֹׁמְרוֹן</w:t>
                              </w:r>
                              <w:proofErr w:type="spellEnd"/>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proofErr w:type="spellStart"/>
                              <w:r w:rsidRPr="008C773A">
                                <w:rPr>
                                  <w:rFonts w:asciiTheme="minorHAnsi" w:eastAsiaTheme="minorHAnsi" w:hAnsiTheme="minorHAnsi" w:hint="cs"/>
                                  <w:rtl/>
                                </w:rPr>
                                <w:t>וַיִּשְׁטֹף</w:t>
                              </w:r>
                              <w:proofErr w:type="spellEnd"/>
                              <w:r w:rsidRPr="008C773A">
                                <w:rPr>
                                  <w:rFonts w:asciiTheme="minorHAnsi" w:eastAsiaTheme="minorHAnsi" w:hAnsiTheme="minorHAnsi" w:hint="cs"/>
                                  <w:rtl/>
                                </w:rPr>
                                <w:t xml:space="preserve"> אֶת הָרֶכֶב עַל בְּרֵכַת שֹׁמְרוֹן </w:t>
                              </w:r>
                            </w:p>
                            <w:p w:rsidR="00B4236E"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וַיָּלֹקּוּ הַכְּלָבִים אֶת דָּמוֹ, וְהַזֹּנוֹת רָחָצוּ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כִּדְבַר ה' אֲשֶׁר דִּבֵּר.  </w:t>
                              </w:r>
                            </w:p>
                            <w:p w:rsidR="00B4236E" w:rsidRPr="008C773A" w:rsidRDefault="00B4236E" w:rsidP="00B6582E">
                              <w:pPr>
                                <w:rPr>
                                  <w:sz w:val="24"/>
                                  <w:szCs w:val="24"/>
                                  <w:rtl/>
                                  <w:cs/>
                                </w:rPr>
                              </w:pPr>
                            </w:p>
                          </w:txbxContent>
                        </wps:txbx>
                        <wps:bodyPr rot="0" vert="horz" wrap="square" lIns="91440" tIns="45720" rIns="91440" bIns="45720" anchor="t" anchorCtr="0">
                          <a:noAutofit/>
                        </wps:bodyPr>
                      </wps:wsp>
                      <wps:wsp>
                        <wps:cNvPr id="4" name="תיבת טקסט 4"/>
                        <wps:cNvSpPr txBox="1">
                          <a:spLocks noChangeArrowheads="1"/>
                        </wps:cNvSpPr>
                        <wps:spPr bwMode="auto">
                          <a:xfrm flipH="1">
                            <a:off x="3269673" y="6928"/>
                            <a:ext cx="3608070" cy="7834630"/>
                          </a:xfrm>
                          <a:prstGeom prst="rect">
                            <a:avLst/>
                          </a:prstGeom>
                          <a:solidFill>
                            <a:srgbClr val="FFFFFF">
                              <a:alpha val="0"/>
                            </a:srgbClr>
                          </a:solidFill>
                          <a:ln w="9525">
                            <a:noFill/>
                            <a:miter lim="800000"/>
                            <a:headEnd/>
                            <a:tailEnd/>
                          </a:ln>
                        </wps:spPr>
                        <wps:txbx>
                          <w:txbxContent>
                            <w:p w:rsidR="00B4236E" w:rsidRPr="008C773A" w:rsidRDefault="00B4236E" w:rsidP="00B6582E">
                              <w:pPr>
                                <w:tabs>
                                  <w:tab w:val="left" w:pos="509"/>
                                </w:tabs>
                                <w:spacing w:after="0" w:line="276" w:lineRule="auto"/>
                                <w:ind w:firstLine="0"/>
                                <w:jc w:val="left"/>
                                <w:rPr>
                                  <w:rFonts w:asciiTheme="minorHAnsi" w:eastAsiaTheme="minorHAnsi" w:hAnsiTheme="minorHAnsi"/>
                                  <w:b/>
                                  <w:bCs/>
                                  <w:rtl/>
                                </w:rPr>
                              </w:pPr>
                              <w:r w:rsidRPr="008C773A">
                                <w:rPr>
                                  <w:rFonts w:asciiTheme="minorHAnsi" w:eastAsiaTheme="minorHAnsi" w:hAnsiTheme="minorHAnsi" w:hint="cs"/>
                                  <w:b/>
                                  <w:bCs/>
                                  <w:rtl/>
                                </w:rPr>
                                <w:t>מחצית א</w:t>
                              </w:r>
                            </w:p>
                            <w:p w:rsidR="00B4236E" w:rsidRPr="008C773A" w:rsidRDefault="00B4236E" w:rsidP="00B6582E">
                              <w:pPr>
                                <w:tabs>
                                  <w:tab w:val="left" w:pos="509"/>
                                </w:tabs>
                                <w:spacing w:after="0" w:line="276" w:lineRule="auto"/>
                                <w:ind w:firstLine="0"/>
                                <w:jc w:val="left"/>
                                <w:rPr>
                                  <w:rFonts w:asciiTheme="minorHAnsi" w:eastAsiaTheme="minorHAnsi" w:hAnsiTheme="minorHAnsi"/>
                                  <w:b/>
                                  <w:bCs/>
                                  <w:rtl/>
                                </w:rPr>
                              </w:pPr>
                              <w:r w:rsidRPr="008C773A">
                                <w:rPr>
                                  <w:rFonts w:asciiTheme="minorHAnsi" w:eastAsiaTheme="minorHAnsi" w:hAnsiTheme="minorHAnsi"/>
                                  <w:b/>
                                  <w:bCs/>
                                  <w:rtl/>
                                </w:rPr>
                                <w:t>א</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r w:rsidRPr="008C773A">
                                <w:rPr>
                                  <w:rFonts w:asciiTheme="minorHAnsi" w:eastAsiaTheme="minorHAnsi" w:hAnsiTheme="minorHAnsi" w:hint="cs"/>
                                  <w:rtl/>
                                </w:rPr>
                                <w:tab/>
                                <w:t>וַיֵּשְׁבוּ שָׁלֹשׁ שָׁנִים אֵין מִלְחָמָה בֵּין אֲרָם וּבֵין יִשְׂרָאֵל. </w:t>
                              </w:r>
                            </w:p>
                            <w:p w:rsidR="00B4236E" w:rsidRPr="008C773A" w:rsidRDefault="00B4236E" w:rsidP="00B6582E">
                              <w:pPr>
                                <w:tabs>
                                  <w:tab w:val="left" w:pos="532"/>
                                </w:tabs>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ב</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r w:rsidRPr="008C773A">
                                <w:rPr>
                                  <w:rFonts w:asciiTheme="minorHAnsi" w:eastAsiaTheme="minorHAnsi" w:hAnsiTheme="minorHAnsi" w:hint="cs"/>
                                  <w:rtl/>
                                </w:rPr>
                                <w:tab/>
                                <w:t xml:space="preserve">וַיְהִי בַּשָּׁנָה הַשְּׁלִישִׁית </w:t>
                              </w:r>
                            </w:p>
                            <w:p w:rsidR="00B4236E" w:rsidRPr="008C773A" w:rsidRDefault="00B4236E" w:rsidP="00B6582E">
                              <w:pPr>
                                <w:tabs>
                                  <w:tab w:val="left" w:pos="532"/>
                                </w:tabs>
                                <w:spacing w:after="0" w:line="276" w:lineRule="auto"/>
                                <w:ind w:firstLine="0"/>
                                <w:jc w:val="left"/>
                                <w:rPr>
                                  <w:rFonts w:asciiTheme="minorHAnsi" w:eastAsiaTheme="minorHAnsi" w:hAnsiTheme="minorHAnsi"/>
                                  <w:rtl/>
                                </w:rPr>
                              </w:pPr>
                              <w:r w:rsidRPr="008C773A">
                                <w:rPr>
                                  <w:rFonts w:asciiTheme="minorHAnsi" w:eastAsiaTheme="minorHAnsi" w:hAnsiTheme="minorHAnsi" w:hint="cs"/>
                                  <w:b/>
                                  <w:bCs/>
                                  <w:rtl/>
                                </w:rPr>
                                <w:tab/>
                              </w:r>
                              <w:r w:rsidRPr="008C773A">
                                <w:rPr>
                                  <w:rFonts w:asciiTheme="minorHAnsi" w:eastAsiaTheme="minorHAnsi" w:hAnsiTheme="minorHAnsi" w:hint="cs"/>
                                  <w:b/>
                                  <w:bCs/>
                                  <w:rtl/>
                                </w:rPr>
                                <w:tab/>
                              </w:r>
                              <w:r w:rsidRPr="008C773A">
                                <w:rPr>
                                  <w:rFonts w:asciiTheme="minorHAnsi" w:eastAsiaTheme="minorHAnsi" w:hAnsiTheme="minorHAnsi" w:hint="cs"/>
                                  <w:rtl/>
                                </w:rPr>
                                <w:t xml:space="preserve">וַיֵּרֶד יְהוֹשָׁפָט מֶלֶךְ יְהוּדָה אֶל מֶלֶךְ יִשְׂרָאֵל.  </w:t>
                              </w:r>
                            </w:p>
                            <w:p w:rsidR="00B4236E" w:rsidRPr="008C773A" w:rsidRDefault="00B4236E" w:rsidP="00B6582E">
                              <w:pPr>
                                <w:tabs>
                                  <w:tab w:val="left" w:pos="509"/>
                                </w:tabs>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r w:rsidRPr="008C773A">
                                <w:rPr>
                                  <w:rFonts w:asciiTheme="minorHAnsi" w:eastAsiaTheme="minorHAnsi" w:hAnsiTheme="minorHAnsi" w:hint="cs"/>
                                  <w:rtl/>
                                </w:rPr>
                                <w:tab/>
                                <w:t xml:space="preserve">וַיֹּאמֶר מֶלֶךְ יִשְׂרָאֵל אֶל עֲבָדָיו: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הַיְדַעְתֶּם כִּי לָנוּ רָמֹת גִּלְעָד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וַאֲנַחְנוּ מַחְשִׁים מִקַּחַת אֹתָהּ מִיַּד מֶלֶךְ אֲרָם.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אֶל יְהוֹשָׁפָט: </w:t>
                              </w:r>
                              <w:proofErr w:type="spellStart"/>
                              <w:r w:rsidRPr="008C773A">
                                <w:rPr>
                                  <w:rFonts w:asciiTheme="minorHAnsi" w:eastAsiaTheme="minorHAnsi" w:hAnsiTheme="minorHAnsi" w:hint="cs"/>
                                  <w:rtl/>
                                </w:rPr>
                                <w:t>הֲתֵלֵך</w:t>
                              </w:r>
                              <w:proofErr w:type="spellEnd"/>
                              <w:r w:rsidRPr="008C773A">
                                <w:rPr>
                                  <w:rFonts w:asciiTheme="minorHAnsi" w:eastAsiaTheme="minorHAnsi" w:hAnsiTheme="minorHAnsi" w:hint="cs"/>
                                  <w:rtl/>
                                </w:rPr>
                                <w:t xml:space="preserve">ְ אִתִּי לַמִּלְחָמָה רָמֹת גִּלְעָד?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וַיֹּאמֶר יְהוֹשָׁפָט אֶל מֶלֶךְ יִשְׂרָאֵל:</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כָּמוֹנִי כָמוֹךָ כְּעַמִּי כְעַמֶּךָ כְּסוּסַי כְּסוּסֶיךָ.  </w:t>
                              </w:r>
                            </w:p>
                            <w:p w:rsidR="00B4236E" w:rsidRPr="008C773A" w:rsidRDefault="00B4236E" w:rsidP="00B6582E">
                              <w:pPr>
                                <w:spacing w:after="0" w:line="276" w:lineRule="auto"/>
                                <w:ind w:firstLine="0"/>
                                <w:jc w:val="left"/>
                                <w:rPr>
                                  <w:rFonts w:asciiTheme="minorHAnsi" w:eastAsiaTheme="minorHAnsi" w:hAnsiTheme="minorHAnsi"/>
                                  <w:rtl/>
                                </w:rPr>
                              </w:pP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ה</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יְהוֹשָׁפָט אֶל מֶלֶךְ יִשְׂרָאֵל:</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דְּרָשׁ נָא כַיּוֹם אֶת דְּבַר 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וַיִּקְבֹּץ מֶלֶךְ יִשְׂרָאֵל אֶת הַנְּבִיאִים כְּאַרְבַּע מֵאוֹת אִישׁ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w:t>
                              </w:r>
                              <w:proofErr w:type="spellStart"/>
                              <w:r w:rsidRPr="008C773A">
                                <w:rPr>
                                  <w:rFonts w:asciiTheme="minorHAnsi" w:eastAsiaTheme="minorHAnsi" w:hAnsiTheme="minorHAnsi" w:hint="cs"/>
                                  <w:rtl/>
                                </w:rPr>
                                <w:t>אֲלֵהֶם</w:t>
                              </w:r>
                              <w:proofErr w:type="spellEnd"/>
                              <w:r w:rsidRPr="008C773A">
                                <w:rPr>
                                  <w:rFonts w:asciiTheme="minorHAnsi" w:eastAsiaTheme="minorHAnsi" w:hAnsiTheme="minorHAnsi" w:hint="cs"/>
                                  <w:rtl/>
                                </w:rPr>
                                <w:t xml:space="preserve">: </w:t>
                              </w:r>
                              <w:proofErr w:type="spellStart"/>
                              <w:r w:rsidRPr="008C773A">
                                <w:rPr>
                                  <w:rFonts w:asciiTheme="minorHAnsi" w:eastAsiaTheme="minorHAnsi" w:hAnsiTheme="minorHAnsi" w:hint="cs"/>
                                  <w:rtl/>
                                </w:rPr>
                                <w:t>הַאֵלֵך</w:t>
                              </w:r>
                              <w:proofErr w:type="spellEnd"/>
                              <w:r w:rsidRPr="008C773A">
                                <w:rPr>
                                  <w:rFonts w:asciiTheme="minorHAnsi" w:eastAsiaTheme="minorHAnsi" w:hAnsiTheme="minorHAnsi" w:hint="cs"/>
                                  <w:rtl/>
                                </w:rPr>
                                <w:t>ְ עַל רָמֹת גִּלְעָד לַמִּלְחָמָה אִם אֶחְדָּל?</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וַיֹּאמְרוּ: עֲלֵה </w:t>
                              </w:r>
                              <w:proofErr w:type="spellStart"/>
                              <w:r w:rsidRPr="008C773A">
                                <w:rPr>
                                  <w:rFonts w:asciiTheme="minorHAnsi" w:eastAsiaTheme="minorHAnsi" w:hAnsiTheme="minorHAnsi" w:hint="cs"/>
                                  <w:rtl/>
                                </w:rPr>
                                <w:t>וְיִתֵּן</w:t>
                              </w:r>
                              <w:proofErr w:type="spellEnd"/>
                              <w:r w:rsidRPr="008C773A">
                                <w:rPr>
                                  <w:rFonts w:asciiTheme="minorHAnsi" w:eastAsiaTheme="minorHAnsi" w:hAnsiTheme="minorHAnsi" w:hint="cs"/>
                                  <w:rtl/>
                                </w:rPr>
                                <w:t xml:space="preserve"> אֲדֹנָי בְּיַד הַמֶּלֶךְ.  </w:t>
                              </w:r>
                            </w:p>
                            <w:p w:rsidR="00B4236E" w:rsidRPr="008C773A" w:rsidRDefault="00B4236E" w:rsidP="00B6582E">
                              <w:pPr>
                                <w:spacing w:after="0" w:line="276" w:lineRule="auto"/>
                                <w:ind w:firstLine="0"/>
                                <w:jc w:val="left"/>
                                <w:rPr>
                                  <w:rFonts w:asciiTheme="minorHAnsi" w:eastAsiaTheme="minorHAnsi" w:hAnsiTheme="minorHAnsi"/>
                                  <w:b/>
                                  <w:bCs/>
                                  <w:rtl/>
                                </w:rPr>
                              </w:pPr>
                              <w:r w:rsidRPr="008C773A">
                                <w:rPr>
                                  <w:rFonts w:asciiTheme="minorHAnsi" w:eastAsiaTheme="minorHAnsi" w:hAnsiTheme="minorHAnsi"/>
                                  <w:b/>
                                  <w:bCs/>
                                  <w:rtl/>
                                </w:rPr>
                                <w:t>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יְהוֹשָׁפָט: הַאֵין פֹּה נָבִיא לַה' עוֹד וְנִדְרְשָׁה מֵאֹתוֹ?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מֶלֶךְ יִשְׂרָאֵל אֶל יְהוֹשָׁפָט:</w:t>
                              </w:r>
                            </w:p>
                            <w:p w:rsidR="00B4236E" w:rsidRPr="008C773A" w:rsidRDefault="00B4236E" w:rsidP="00B6582E">
                              <w:pPr>
                                <w:spacing w:after="0" w:line="276" w:lineRule="auto"/>
                                <w:ind w:left="720" w:firstLine="0"/>
                                <w:jc w:val="left"/>
                                <w:rPr>
                                  <w:rFonts w:asciiTheme="minorHAnsi" w:eastAsiaTheme="minorHAnsi" w:hAnsiTheme="minorHAnsi"/>
                                  <w:rtl/>
                                </w:rPr>
                              </w:pPr>
                              <w:r w:rsidRPr="008C773A">
                                <w:rPr>
                                  <w:rFonts w:asciiTheme="minorHAnsi" w:eastAsiaTheme="minorHAnsi" w:hAnsiTheme="minorHAnsi" w:hint="cs"/>
                                  <w:rtl/>
                                </w:rPr>
                                <w:t xml:space="preserve">עוֹד אִישׁ אֶחָד לִדְרֹשׁ אֶת ה' מֵאֹתוֹ וַאֲנִי שְׂנֵאתִיו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כִּי לֹא יִתְנַבֵּא עָלַי טוֹב כִּי אִם רָע – </w:t>
                              </w:r>
                              <w:proofErr w:type="spellStart"/>
                              <w:r w:rsidRPr="008C773A">
                                <w:rPr>
                                  <w:rFonts w:asciiTheme="minorHAnsi" w:eastAsiaTheme="minorHAnsi" w:hAnsiTheme="minorHAnsi" w:hint="cs"/>
                                  <w:rtl/>
                                </w:rPr>
                                <w:t>מִיכָיְהו</w:t>
                              </w:r>
                              <w:proofErr w:type="spellEnd"/>
                              <w:r w:rsidRPr="008C773A">
                                <w:rPr>
                                  <w:rFonts w:asciiTheme="minorHAnsi" w:eastAsiaTheme="minorHAnsi" w:hAnsiTheme="minorHAnsi" w:hint="cs"/>
                                  <w:rtl/>
                                </w:rPr>
                                <w:t xml:space="preserve">ּ בֶּן </w:t>
                              </w:r>
                              <w:proofErr w:type="spellStart"/>
                              <w:r w:rsidRPr="008C773A">
                                <w:rPr>
                                  <w:rFonts w:asciiTheme="minorHAnsi" w:eastAsiaTheme="minorHAnsi" w:hAnsiTheme="minorHAnsi" w:hint="cs"/>
                                  <w:rtl/>
                                </w:rPr>
                                <w:t>יִמְלָה</w:t>
                              </w:r>
                              <w:proofErr w:type="spellEnd"/>
                              <w:r>
                                <w:rPr>
                                  <w:rFonts w:asciiTheme="minorHAnsi" w:eastAsiaTheme="minorHAnsi" w:hAnsiTheme="minorHAnsi" w:hint="cs"/>
                                  <w:rtl/>
                                </w:rPr>
                                <w:t>.</w:t>
                              </w:r>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יְהוֹשָׁפָט: אַל יֹאמַר הַמֶּלֶךְ כֵּן.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ט</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וַיִּקְרָא מֶלֶךְ יִשְׂרָאֵל אֶל סָרִיס אֶחָד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וַיֹּאמֶר: מַהֲרָה </w:t>
                              </w:r>
                              <w:proofErr w:type="spellStart"/>
                              <w:r w:rsidRPr="008C773A">
                                <w:rPr>
                                  <w:rFonts w:asciiTheme="minorHAnsi" w:eastAsiaTheme="minorHAnsi" w:hAnsiTheme="minorHAnsi" w:hint="cs"/>
                                  <w:rtl/>
                                </w:rPr>
                                <w:t>מִיכָיְהו</w:t>
                              </w:r>
                              <w:proofErr w:type="spellEnd"/>
                              <w:r w:rsidRPr="008C773A">
                                <w:rPr>
                                  <w:rFonts w:asciiTheme="minorHAnsi" w:eastAsiaTheme="minorHAnsi" w:hAnsiTheme="minorHAnsi" w:hint="cs"/>
                                  <w:rtl/>
                                </w:rPr>
                                <w:t xml:space="preserve">ּ בֶן </w:t>
                              </w:r>
                              <w:proofErr w:type="spellStart"/>
                              <w:r w:rsidRPr="008C773A">
                                <w:rPr>
                                  <w:rFonts w:asciiTheme="minorHAnsi" w:eastAsiaTheme="minorHAnsi" w:hAnsiTheme="minorHAnsi" w:hint="cs"/>
                                  <w:rtl/>
                                </w:rPr>
                                <w:t>יִמְלָה</w:t>
                              </w:r>
                              <w:proofErr w:type="spellEnd"/>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0"/>
                                <w:jc w:val="left"/>
                                <w:rPr>
                                  <w:rFonts w:asciiTheme="minorHAnsi" w:eastAsiaTheme="minorHAnsi" w:hAnsiTheme="minorHAnsi"/>
                                  <w:b/>
                                  <w:bCs/>
                                  <w:rtl/>
                                </w:rPr>
                              </w:pP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וּמֶלֶךְ יִשְׂרָאֵל וִיהוֹשָׁפָט מֶלֶךְ יְהוּדָה יֹשְׁבִים אִישׁ עַל כִּסְאוֹ </w:t>
                              </w:r>
                            </w:p>
                            <w:p w:rsidR="00B4236E" w:rsidRPr="008C773A" w:rsidRDefault="00B4236E" w:rsidP="00B6582E">
                              <w:pPr>
                                <w:spacing w:after="0" w:line="276" w:lineRule="auto"/>
                                <w:ind w:firstLine="493"/>
                                <w:jc w:val="left"/>
                                <w:rPr>
                                  <w:rFonts w:asciiTheme="minorHAnsi" w:eastAsiaTheme="minorHAnsi" w:hAnsiTheme="minorHAnsi"/>
                                  <w:rtl/>
                                </w:rPr>
                              </w:pPr>
                              <w:proofErr w:type="spellStart"/>
                              <w:r w:rsidRPr="008C773A">
                                <w:rPr>
                                  <w:rFonts w:asciiTheme="minorHAnsi" w:eastAsiaTheme="minorHAnsi" w:hAnsiTheme="minorHAnsi" w:hint="cs"/>
                                  <w:rtl/>
                                </w:rPr>
                                <w:t>מְלֻבָּשִׁים</w:t>
                              </w:r>
                              <w:proofErr w:type="spellEnd"/>
                              <w:r w:rsidRPr="008C773A">
                                <w:rPr>
                                  <w:rFonts w:asciiTheme="minorHAnsi" w:eastAsiaTheme="minorHAnsi" w:hAnsiTheme="minorHAnsi" w:hint="cs"/>
                                  <w:rtl/>
                                </w:rPr>
                                <w:t xml:space="preserve"> בְּגָדִים </w:t>
                              </w:r>
                              <w:proofErr w:type="spellStart"/>
                              <w:r w:rsidRPr="008C773A">
                                <w:rPr>
                                  <w:rFonts w:asciiTheme="minorHAnsi" w:eastAsiaTheme="minorHAnsi" w:hAnsiTheme="minorHAnsi" w:hint="cs"/>
                                  <w:rtl/>
                                </w:rPr>
                                <w:t>בְּגֹרֶן</w:t>
                              </w:r>
                              <w:proofErr w:type="spellEnd"/>
                              <w:r w:rsidRPr="008C773A">
                                <w:rPr>
                                  <w:rFonts w:asciiTheme="minorHAnsi" w:eastAsiaTheme="minorHAnsi" w:hAnsiTheme="minorHAnsi" w:hint="cs"/>
                                  <w:rtl/>
                                </w:rPr>
                                <w:t xml:space="preserve"> פֶּתַח שַׁעַר שֹׁמְרוֹן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וְכָל הַנְּבִיאִים מִתְנַבְּאִים לִפְנֵיהֶם.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יא</w:t>
                              </w:r>
                              <w:r w:rsidRPr="008C773A">
                                <w:rPr>
                                  <w:rFonts w:asciiTheme="minorHAnsi" w:eastAsiaTheme="minorHAnsi" w:hAnsiTheme="minorHAnsi" w:hint="cs"/>
                                  <w:b/>
                                  <w:bCs/>
                                  <w:rtl/>
                                </w:rPr>
                                <w:tab/>
                              </w:r>
                              <w:r w:rsidRPr="008C773A">
                                <w:rPr>
                                  <w:rFonts w:asciiTheme="minorHAnsi" w:eastAsiaTheme="minorHAnsi" w:hAnsiTheme="minorHAnsi" w:hint="cs"/>
                                  <w:rtl/>
                                </w:rPr>
                                <w:t xml:space="preserve">וַיַּעַשׂ לוֹ צִדְקִיָּה בֶן כְּנַעֲנָה קַרְנֵי בַרְזֶל וַיֹּאמֶר: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כֹּה אָמַר ה', בְּאֵלֶּה </w:t>
                              </w:r>
                              <w:proofErr w:type="spellStart"/>
                              <w:r w:rsidRPr="008C773A">
                                <w:rPr>
                                  <w:rFonts w:asciiTheme="minorHAnsi" w:eastAsiaTheme="minorHAnsi" w:hAnsiTheme="minorHAnsi" w:hint="cs"/>
                                  <w:rtl/>
                                </w:rPr>
                                <w:t>תְּנַגַּח</w:t>
                              </w:r>
                              <w:proofErr w:type="spellEnd"/>
                              <w:r w:rsidRPr="008C773A">
                                <w:rPr>
                                  <w:rFonts w:asciiTheme="minorHAnsi" w:eastAsiaTheme="minorHAnsi" w:hAnsiTheme="minorHAnsi" w:hint="cs"/>
                                  <w:rtl/>
                                </w:rPr>
                                <w:t xml:space="preserve"> אֶת אֲרָם עַד כַּלֹּתָם.  </w:t>
                              </w:r>
                            </w:p>
                            <w:p w:rsidR="00B4236E" w:rsidRPr="008C773A" w:rsidRDefault="00B4236E" w:rsidP="00B6582E">
                              <w:pPr>
                                <w:spacing w:after="0" w:line="276" w:lineRule="auto"/>
                                <w:ind w:firstLine="0"/>
                                <w:jc w:val="left"/>
                                <w:rPr>
                                  <w:rFonts w:asciiTheme="minorHAnsi" w:eastAsiaTheme="minorHAnsi" w:hAnsiTheme="minorHAnsi"/>
                                  <w:rtl/>
                                </w:rPr>
                              </w:pPr>
                              <w:proofErr w:type="spellStart"/>
                              <w:r w:rsidRPr="008C773A">
                                <w:rPr>
                                  <w:rFonts w:asciiTheme="minorHAnsi" w:eastAsiaTheme="minorHAnsi" w:hAnsiTheme="minorHAnsi"/>
                                  <w:b/>
                                  <w:bCs/>
                                  <w:rtl/>
                                </w:rPr>
                                <w:t>יב</w:t>
                              </w:r>
                              <w:proofErr w:type="spellEnd"/>
                              <w:r w:rsidRPr="008C773A">
                                <w:rPr>
                                  <w:rFonts w:asciiTheme="minorHAnsi" w:eastAsiaTheme="minorHAnsi" w:hAnsiTheme="minorHAnsi" w:hint="cs"/>
                                  <w:b/>
                                  <w:bCs/>
                                  <w:rtl/>
                                </w:rPr>
                                <w:tab/>
                              </w:r>
                              <w:r w:rsidRPr="008C773A">
                                <w:rPr>
                                  <w:rFonts w:asciiTheme="minorHAnsi" w:eastAsiaTheme="minorHAnsi" w:hAnsiTheme="minorHAnsi" w:hint="cs"/>
                                  <w:rtl/>
                                </w:rPr>
                                <w:t xml:space="preserve">וְכָל </w:t>
                              </w:r>
                              <w:proofErr w:type="spellStart"/>
                              <w:r w:rsidRPr="008C773A">
                                <w:rPr>
                                  <w:rFonts w:asciiTheme="minorHAnsi" w:eastAsiaTheme="minorHAnsi" w:hAnsiTheme="minorHAnsi" w:hint="cs"/>
                                  <w:rtl/>
                                </w:rPr>
                                <w:t>הַנְּבִאִים</w:t>
                              </w:r>
                              <w:proofErr w:type="spellEnd"/>
                              <w:r w:rsidRPr="008C773A">
                                <w:rPr>
                                  <w:rFonts w:asciiTheme="minorHAnsi" w:eastAsiaTheme="minorHAnsi" w:hAnsiTheme="minorHAnsi" w:hint="cs"/>
                                  <w:rtl/>
                                </w:rPr>
                                <w:t xml:space="preserve"> </w:t>
                              </w:r>
                              <w:proofErr w:type="spellStart"/>
                              <w:r w:rsidRPr="008C773A">
                                <w:rPr>
                                  <w:rFonts w:asciiTheme="minorHAnsi" w:eastAsiaTheme="minorHAnsi" w:hAnsiTheme="minorHAnsi" w:hint="cs"/>
                                  <w:rtl/>
                                </w:rPr>
                                <w:t>נִבְּאִים</w:t>
                              </w:r>
                              <w:proofErr w:type="spellEnd"/>
                              <w:r w:rsidRPr="008C773A">
                                <w:rPr>
                                  <w:rFonts w:asciiTheme="minorHAnsi" w:eastAsiaTheme="minorHAnsi" w:hAnsiTheme="minorHAnsi" w:hint="cs"/>
                                  <w:rtl/>
                                </w:rPr>
                                <w:t xml:space="preserve"> כֵּן </w:t>
                              </w:r>
                              <w:proofErr w:type="spellStart"/>
                              <w:r w:rsidRPr="008C773A">
                                <w:rPr>
                                  <w:rFonts w:asciiTheme="minorHAnsi" w:eastAsiaTheme="minorHAnsi" w:hAnsiTheme="minorHAnsi" w:hint="cs"/>
                                  <w:rtl/>
                                </w:rPr>
                                <w:t>לֵאמֹר</w:t>
                              </w:r>
                              <w:proofErr w:type="spellEnd"/>
                              <w:r w:rsidRPr="008C773A">
                                <w:rPr>
                                  <w:rFonts w:asciiTheme="minorHAnsi" w:eastAsiaTheme="minorHAnsi" w:hAnsiTheme="minorHAnsi" w:hint="cs"/>
                                  <w:rtl/>
                                </w:rPr>
                                <w:t>:</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עֲלֵה רָמֹת גִּלְעָד וְהַצְלַח וְנָתַן ה' בְּיַד הַמֶּלֶךְ.  </w:t>
                              </w:r>
                            </w:p>
                            <w:p w:rsidR="00B4236E" w:rsidRPr="008C773A" w:rsidRDefault="00B4236E" w:rsidP="00B6582E">
                              <w:pPr>
                                <w:spacing w:after="0" w:line="276" w:lineRule="auto"/>
                                <w:ind w:firstLine="0"/>
                                <w:jc w:val="left"/>
                                <w:rPr>
                                  <w:rFonts w:asciiTheme="minorHAnsi" w:eastAsiaTheme="minorHAnsi" w:hAnsiTheme="minorHAnsi"/>
                                  <w:rtl/>
                                </w:rPr>
                              </w:pPr>
                              <w:proofErr w:type="spellStart"/>
                              <w:r w:rsidRPr="008C773A">
                                <w:rPr>
                                  <w:rFonts w:asciiTheme="minorHAnsi" w:eastAsiaTheme="minorHAnsi" w:hAnsiTheme="minorHAnsi"/>
                                  <w:b/>
                                  <w:bCs/>
                                  <w:rtl/>
                                </w:rPr>
                                <w:t>יג</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וְהַמַּלְאָךְ אֲשֶׁר הָלַךְ לִקְרֹא </w:t>
                              </w:r>
                              <w:proofErr w:type="spellStart"/>
                              <w:r w:rsidRPr="008C773A">
                                <w:rPr>
                                  <w:rFonts w:asciiTheme="minorHAnsi" w:eastAsiaTheme="minorHAnsi" w:hAnsiTheme="minorHAnsi" w:hint="cs"/>
                                  <w:rtl/>
                                </w:rPr>
                                <w:t>מִיכָיְהו</w:t>
                              </w:r>
                              <w:proofErr w:type="spellEnd"/>
                              <w:r w:rsidRPr="008C773A">
                                <w:rPr>
                                  <w:rFonts w:asciiTheme="minorHAnsi" w:eastAsiaTheme="minorHAnsi" w:hAnsiTheme="minorHAnsi" w:hint="cs"/>
                                  <w:rtl/>
                                </w:rPr>
                                <w:t xml:space="preserve">ּ דִּבֶּר אֵלָיו </w:t>
                              </w:r>
                              <w:proofErr w:type="spellStart"/>
                              <w:r w:rsidRPr="008C773A">
                                <w:rPr>
                                  <w:rFonts w:asciiTheme="minorHAnsi" w:eastAsiaTheme="minorHAnsi" w:hAnsiTheme="minorHAnsi" w:hint="cs"/>
                                  <w:rtl/>
                                </w:rPr>
                                <w:t>לֵאמֹר</w:t>
                              </w:r>
                              <w:proofErr w:type="spellEnd"/>
                              <w:r w:rsidRPr="008C773A">
                                <w:rPr>
                                  <w:rFonts w:asciiTheme="minorHAnsi" w:eastAsiaTheme="minorHAnsi" w:hAnsiTheme="minorHAnsi" w:hint="cs"/>
                                  <w:rtl/>
                                </w:rPr>
                                <w:t>:</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הִנֵּה נָא דִּבְרֵי הַנְּבִיאִים פֶּה אֶחָד טוֹב אֶל הַמֶּלֶךְ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יְהִי נָא דְבָרְךָ כִּדְבַר אַחַד מֵהֶם וְדִבַּרְתָּ טּוֹב.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w:t>
                              </w:r>
                              <w:proofErr w:type="spellStart"/>
                              <w:r w:rsidRPr="008C773A">
                                <w:rPr>
                                  <w:rFonts w:asciiTheme="minorHAnsi" w:eastAsiaTheme="minorHAnsi" w:hAnsiTheme="minorHAnsi" w:hint="cs"/>
                                  <w:rtl/>
                                </w:rPr>
                                <w:t>מִיכָיְהו</w:t>
                              </w:r>
                              <w:proofErr w:type="spellEnd"/>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חַי ה' כִּי אֶת אֲשֶׁר יֹאמַר ה' אֵלַי אֹתוֹ אֲדַבֵּר.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טו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וַיָּבוֹא אֶל הַמֶּלֶךְ וַיֹּאמֶר הַמֶּלֶךְ אֵלָיו:</w:t>
                              </w:r>
                            </w:p>
                            <w:p w:rsidR="00B4236E" w:rsidRPr="008C773A" w:rsidRDefault="00B4236E" w:rsidP="00B6582E">
                              <w:pPr>
                                <w:spacing w:after="0" w:line="276" w:lineRule="auto"/>
                                <w:ind w:firstLine="493"/>
                                <w:jc w:val="left"/>
                                <w:rPr>
                                  <w:rFonts w:asciiTheme="minorHAnsi" w:eastAsiaTheme="minorHAnsi" w:hAnsiTheme="minorHAnsi"/>
                                  <w:rtl/>
                                </w:rPr>
                              </w:pPr>
                              <w:proofErr w:type="spellStart"/>
                              <w:r w:rsidRPr="008C773A">
                                <w:rPr>
                                  <w:rFonts w:asciiTheme="minorHAnsi" w:eastAsiaTheme="minorHAnsi" w:hAnsiTheme="minorHAnsi" w:hint="cs"/>
                                  <w:rtl/>
                                </w:rPr>
                                <w:t>מִיכָיְהו</w:t>
                              </w:r>
                              <w:proofErr w:type="spellEnd"/>
                              <w:r w:rsidRPr="008C773A">
                                <w:rPr>
                                  <w:rFonts w:asciiTheme="minorHAnsi" w:eastAsiaTheme="minorHAnsi" w:hAnsiTheme="minorHAnsi" w:hint="cs"/>
                                  <w:rtl/>
                                </w:rPr>
                                <w:t>ּ</w:t>
                              </w:r>
                              <w:r>
                                <w:rPr>
                                  <w:rFonts w:asciiTheme="minorHAnsi" w:eastAsiaTheme="minorHAnsi" w:hAnsiTheme="minorHAnsi" w:hint="cs"/>
                                  <w:rtl/>
                                </w:rPr>
                                <w:t>,</w:t>
                              </w:r>
                              <w:r w:rsidRPr="008C773A">
                                <w:rPr>
                                  <w:rFonts w:asciiTheme="minorHAnsi" w:eastAsiaTheme="minorHAnsi" w:hAnsiTheme="minorHAnsi" w:hint="cs"/>
                                  <w:rtl/>
                                </w:rPr>
                                <w:t xml:space="preserve"> </w:t>
                              </w:r>
                              <w:proofErr w:type="spellStart"/>
                              <w:r w:rsidRPr="008C773A">
                                <w:rPr>
                                  <w:rFonts w:asciiTheme="minorHAnsi" w:eastAsiaTheme="minorHAnsi" w:hAnsiTheme="minorHAnsi" w:hint="cs"/>
                                  <w:rtl/>
                                </w:rPr>
                                <w:t>הֲנֵלֵך</w:t>
                              </w:r>
                              <w:proofErr w:type="spellEnd"/>
                              <w:r w:rsidRPr="008C773A">
                                <w:rPr>
                                  <w:rFonts w:asciiTheme="minorHAnsi" w:eastAsiaTheme="minorHAnsi" w:hAnsiTheme="minorHAnsi" w:hint="cs"/>
                                  <w:rtl/>
                                </w:rPr>
                                <w:t>ְ אֶל רָמֹת גִּלְעָד לַמִּלְחָמָה אִם נֶחְדָּל?</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אֵלָיו: עֲלֵה וְהַצְלַח וְנָתַן ה' בְּיַד הַמֶּלֶךְ.  </w:t>
                              </w:r>
                            </w:p>
                            <w:p w:rsidR="00B4236E" w:rsidRPr="008C773A" w:rsidRDefault="00B4236E" w:rsidP="00B6582E">
                              <w:pPr>
                                <w:spacing w:after="0" w:line="276" w:lineRule="auto"/>
                                <w:ind w:firstLine="0"/>
                                <w:jc w:val="left"/>
                                <w:rPr>
                                  <w:rFonts w:asciiTheme="minorHAnsi" w:eastAsiaTheme="minorHAnsi" w:hAnsiTheme="minorHAnsi"/>
                                  <w:rtl/>
                                </w:rPr>
                              </w:pPr>
                              <w:proofErr w:type="spellStart"/>
                              <w:r w:rsidRPr="008C773A">
                                <w:rPr>
                                  <w:rFonts w:asciiTheme="minorHAnsi" w:eastAsiaTheme="minorHAnsi" w:hAnsiTheme="minorHAnsi"/>
                                  <w:b/>
                                  <w:bCs/>
                                  <w:rtl/>
                                </w:rPr>
                                <w:t>טז</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אֵלָיו הַמֶּלֶךְ: עַד כַּמֶּה פְעָמִים אֲנִי מַשְׁבִּיעֶךָ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אֲשֶׁר לֹא תְדַבֵּר אֵלַי רַק אֱמֶת בְּשֵׁם ה'.  </w:t>
                              </w:r>
                            </w:p>
                            <w:p w:rsidR="00B4236E" w:rsidRPr="008C773A" w:rsidRDefault="00B4236E" w:rsidP="00B6582E">
                              <w:pPr>
                                <w:spacing w:after="0" w:line="276" w:lineRule="auto"/>
                                <w:ind w:firstLine="0"/>
                                <w:jc w:val="left"/>
                                <w:rPr>
                                  <w:rFonts w:asciiTheme="minorHAnsi" w:eastAsiaTheme="minorHAnsi" w:hAnsiTheme="minorHAnsi"/>
                                  <w:rtl/>
                                </w:rPr>
                              </w:pPr>
                              <w:proofErr w:type="spellStart"/>
                              <w:r w:rsidRPr="008C773A">
                                <w:rPr>
                                  <w:rFonts w:asciiTheme="minorHAnsi" w:eastAsiaTheme="minorHAnsi" w:hAnsiTheme="minorHAnsi"/>
                                  <w:b/>
                                  <w:bCs/>
                                  <w:rtl/>
                                </w:rPr>
                                <w:t>יז</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רָאִיתִי אֶת כָּל יִשְׂרָאֵל נְפֹצִים אֶל הֶהָרִים </w:t>
                              </w:r>
                            </w:p>
                            <w:p w:rsidR="00B4236E" w:rsidRPr="008C773A" w:rsidRDefault="00B4236E" w:rsidP="00A16E2B">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כַּצֹּאן אֲשֶׁר אֵין לָהֶם רֹעֶה</w:t>
                              </w:r>
                              <w:r>
                                <w:rPr>
                                  <w:rFonts w:asciiTheme="minorHAnsi" w:eastAsiaTheme="minorHAnsi" w:hAnsiTheme="minorHAnsi" w:hint="cs"/>
                                  <w:rtl/>
                                </w:rPr>
                                <w:t xml:space="preserve"> </w:t>
                              </w:r>
                            </w:p>
                            <w:p w:rsidR="00B4236E" w:rsidRPr="008C773A" w:rsidRDefault="00B4236E" w:rsidP="00601253">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וַיֹּאמֶר ה'</w:t>
                              </w:r>
                              <w:r>
                                <w:rPr>
                                  <w:rFonts w:asciiTheme="minorHAnsi" w:eastAsiaTheme="minorHAnsi" w:hAnsiTheme="minorHAnsi" w:hint="cs"/>
                                  <w:rtl/>
                                </w:rPr>
                                <w:t>:</w:t>
                              </w:r>
                              <w:r w:rsidRPr="008C773A">
                                <w:rPr>
                                  <w:rFonts w:asciiTheme="minorHAnsi" w:eastAsiaTheme="minorHAnsi" w:hAnsiTheme="minorHAnsi" w:hint="cs"/>
                                  <w:rtl/>
                                </w:rPr>
                                <w:t xml:space="preserve"> לֹא אֲדֹנִים לָאֵלֶּה</w:t>
                              </w:r>
                              <w:r>
                                <w:rPr>
                                  <w:rFonts w:asciiTheme="minorHAnsi" w:eastAsiaTheme="minorHAnsi" w:hAnsiTheme="minorHAnsi" w:hint="cs"/>
                                  <w:rtl/>
                                </w:rPr>
                                <w:t>,</w:t>
                              </w:r>
                              <w:r w:rsidRPr="008C773A">
                                <w:rPr>
                                  <w:rFonts w:asciiTheme="minorHAnsi" w:eastAsiaTheme="minorHAnsi" w:hAnsiTheme="minorHAnsi" w:hint="cs"/>
                                  <w:rtl/>
                                </w:rPr>
                                <w:t xml:space="preserve"> יָשׁוּבוּ אִישׁ לְבֵיתוֹ בְּשָׁלוֹם.  </w:t>
                              </w:r>
                            </w:p>
                            <w:p w:rsidR="00B4236E" w:rsidRPr="008C773A" w:rsidRDefault="00B4236E" w:rsidP="00B6582E">
                              <w:pPr>
                                <w:spacing w:after="0" w:line="276" w:lineRule="auto"/>
                                <w:ind w:firstLine="0"/>
                                <w:jc w:val="left"/>
                                <w:rPr>
                                  <w:rFonts w:asciiTheme="minorHAnsi" w:eastAsiaTheme="minorHAnsi" w:hAnsiTheme="minorHAnsi"/>
                                  <w:rtl/>
                                </w:rPr>
                              </w:pPr>
                              <w:proofErr w:type="spellStart"/>
                              <w:r w:rsidRPr="008C773A">
                                <w:rPr>
                                  <w:rFonts w:asciiTheme="minorHAnsi" w:eastAsiaTheme="minorHAnsi" w:hAnsiTheme="minorHAnsi"/>
                                  <w:b/>
                                  <w:bCs/>
                                  <w:rtl/>
                                </w:rPr>
                                <w:t>יח</w:t>
                              </w:r>
                              <w:proofErr w:type="spellEnd"/>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מֶלֶךְ יִשְׂרָאֵל אֶל יְהוֹשָׁפָט: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הֲלוֹא אָמַרְתִּי אֵלֶיךָ </w:t>
                              </w:r>
                              <w:proofErr w:type="spellStart"/>
                              <w:r w:rsidRPr="008C773A">
                                <w:rPr>
                                  <w:rFonts w:asciiTheme="minorHAnsi" w:eastAsiaTheme="minorHAnsi" w:hAnsiTheme="minorHAnsi" w:hint="cs"/>
                                  <w:rtl/>
                                </w:rPr>
                                <w:t>לוֹא</w:t>
                              </w:r>
                              <w:proofErr w:type="spellEnd"/>
                              <w:r w:rsidRPr="008C773A">
                                <w:rPr>
                                  <w:rFonts w:asciiTheme="minorHAnsi" w:eastAsiaTheme="minorHAnsi" w:hAnsiTheme="minorHAnsi" w:hint="cs"/>
                                  <w:rtl/>
                                </w:rPr>
                                <w:t xml:space="preserve"> יִתְנַבֵּא עָלַי טוֹב כִּי אִם רָע.   </w:t>
                              </w:r>
                            </w:p>
                            <w:p w:rsidR="00B4236E" w:rsidRPr="008C773A" w:rsidRDefault="00B4236E" w:rsidP="00B6582E">
                              <w:pPr>
                                <w:rPr>
                                  <w:sz w:val="24"/>
                                  <w:szCs w:val="24"/>
                                  <w:rtl/>
                                  <w:cs/>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קבוצה 1" o:spid="_x0000_s1026" style="position:absolute;left:0;text-align:left;margin-left:-25.05pt;margin-top:-13.85pt;width:541.55pt;height:617.45pt;z-index:251663360" coordsize="68777,7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">
                <v:shapetype id="_x0000_t202" coordsize="21600,21600" o:spt="202" path="m,l,21600r21600,l21600,xe">
                  <v:stroke joinstyle="miter"/>
                  <v:path gradientshapeok="t" o:connecttype="rect"/>
                </v:shapetype>
                <v:shape id="תיבת טקסט 2" o:spid="_x0000_s1027" type="#_x0000_t202" style="position:absolute;width:36081;height:783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sVR8UA&#10;AADaAAAADwAAAGRycy9kb3ducmV2LnhtbESPT2vCQBTE74LfYXlCL9Js2oJI6ioiCm0v9U8Fj4/s&#10;axLMvk131yTtp+8KgsdhZn7DzBa9qUVLzleWFTwlKQji3OqKCwVfh83jFIQPyBpry6Tglzws5sPB&#10;DDNtO95Ruw+FiBD2GSooQ2gyKX1ekkGf2IY4et/WGQxRukJqh12Em1o+p+lEGqw4LpTY0Kqk/Ly/&#10;GAXb04ced39H2vjVT3pZv7fF0n0q9TDql68gAvXhHr6137SCF7heiT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xVHxQAAANoAAAAPAAAAAAAAAAAAAAAAAJgCAABkcnMv&#10;ZG93bnJldi54bWxQSwUGAAAAAAQABAD1AAAAigMAAAAA&#10;" stroked="f">
                  <v:fill opacity="0"/>
                  <v:textbox>
                    <w:txbxContent>
                      <w:p w:rsidR="00B4236E" w:rsidRPr="008C773A" w:rsidRDefault="00B4236E" w:rsidP="00B6582E">
                        <w:pPr>
                          <w:spacing w:after="0" w:line="276" w:lineRule="auto"/>
                          <w:ind w:firstLine="0"/>
                          <w:jc w:val="left"/>
                          <w:rPr>
                            <w:rFonts w:asciiTheme="minorHAnsi" w:eastAsiaTheme="minorHAnsi" w:hAnsiTheme="minorHAnsi"/>
                            <w:b/>
                            <w:bCs/>
                            <w:rtl/>
                          </w:rPr>
                        </w:pPr>
                        <w:r w:rsidRPr="008C773A">
                          <w:rPr>
                            <w:rFonts w:asciiTheme="minorHAnsi" w:eastAsiaTheme="minorHAnsi" w:hAnsiTheme="minorHAnsi" w:hint="cs"/>
                            <w:b/>
                            <w:bCs/>
                            <w:rtl/>
                          </w:rPr>
                          <w:t>מחצית ב</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hint="cs"/>
                            <w:rtl/>
                          </w:rPr>
                          <w:t xml:space="preserve"> </w:t>
                        </w:r>
                        <w:r w:rsidRPr="008C773A">
                          <w:rPr>
                            <w:rFonts w:asciiTheme="minorHAnsi" w:eastAsiaTheme="minorHAnsi" w:hAnsiTheme="minorHAnsi"/>
                            <w:b/>
                            <w:bCs/>
                            <w:rtl/>
                          </w:rPr>
                          <w:t>יט</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לָכֵן שְׁמַע דְּבַר ה':</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רָאִיתִי אֶת ה' יֹשֵׁב עַל כִּסְאוֹ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וְכָל צְבָא הַשָּׁמַיִם עֹמֵד עָלָיו מִימִינוֹ וּמִשְּׂמֹאלוֹ.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ה': מִי יְפַתֶּה אֶת אַחְאָב וְיַעַל וְיִפֹּל בְּרָמֹת גִּלְעָד?</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זֶה בְּכֹה וְזֶה אֹמֵר בְּכֹה.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כא</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וַיֵּצֵא הָרוּחַ וַיַּעֲמֹד לִפְנֵי ה' וַיֹּאמֶר: אֲנִי אֲפַתֶּנּוּ</w:t>
                        </w:r>
                        <w:r>
                          <w:rPr>
                            <w:rFonts w:asciiTheme="minorHAnsi" w:eastAsiaTheme="minorHAnsi" w:hAnsiTheme="minorHAnsi" w:hint="cs"/>
                            <w:rtl/>
                          </w:rPr>
                          <w:t>!</w:t>
                        </w:r>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ה' אֵלָיו: בַּמָּה?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כב</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אֵצֵא וְהָיִיתִי רוּחַ שֶׁקֶר בְּפִי כָּל נְבִיאָיו</w:t>
                        </w:r>
                        <w:r>
                          <w:rPr>
                            <w:rFonts w:asciiTheme="minorHAnsi" w:eastAsiaTheme="minorHAnsi" w:hAnsiTheme="minorHAnsi" w:hint="cs"/>
                            <w:rtl/>
                          </w:rPr>
                          <w:t>.</w:t>
                        </w:r>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וַיֹּאמֶר: תְּפַתֶּה וְגַם תּוּכָל</w:t>
                        </w:r>
                        <w:r>
                          <w:rPr>
                            <w:rFonts w:asciiTheme="minorHAnsi" w:eastAsiaTheme="minorHAnsi" w:hAnsiTheme="minorHAnsi" w:hint="cs"/>
                            <w:rtl/>
                          </w:rPr>
                          <w:t>,</w:t>
                        </w:r>
                        <w:r w:rsidRPr="008C773A">
                          <w:rPr>
                            <w:rFonts w:asciiTheme="minorHAnsi" w:eastAsiaTheme="minorHAnsi" w:hAnsiTheme="minorHAnsi" w:hint="cs"/>
                            <w:rtl/>
                          </w:rPr>
                          <w:t xml:space="preserve"> צֵא וַעֲשֵׂה כֵן.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וְעַתָּה הִנֵּה נָתַן ה' רוּחַ שֶׁקֶר בְּפִי כָּל נְבִיאֶיךָ אֵלֶּה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 דִּבֶּר עָלֶיךָ רָעָה.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וַיִּגַּשׁ צִדְקִיָּהוּ בֶן כְּנַעֲנָה וַיַּכֶּה אֶת מִיכָיְהוּ עַל הַלֶּחִי וַיֹּאמֶר: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אֵי זֶה עָבַר רוּחַ ה' מֵאִתִּי לְדַבֵּר אוֹתָךְ.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כה</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מִיכָיְהוּ: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הִנְּךָ רֹאֶה בַּיּוֹם הַהוּא אֲשֶׁר תָּבֹא חֶדֶר בְּחֶדֶר לְהֵחָבֵה.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מֶלֶךְ יִשְׂרָאֵל: קַח אֶת מִיכָיְהוּ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וַהֲשִׁיבֵהוּ אֶל אָמֹן שַׂר הָעִיר וְאֶל יוֹאָשׁ בֶּן הַמֶּלֶךְ.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וְאָמַרְתָּ: כֹּה אָמַר הַמֶּלֶךְ שִׂימוּ אֶת זֶה בֵּית הַכֶּלֶא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וְהַאֲכִלֻהוּ לֶחֶם לַחַץ וּמַיִם לַחַץ עַד בֹּאִי בְשָׁלוֹם.  </w:t>
                        </w:r>
                      </w:p>
                      <w:p w:rsidR="00B4236E" w:rsidRPr="008C773A" w:rsidRDefault="00B4236E" w:rsidP="00EB295A">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מִיכָיְהוּ: אִם שׁוֹב תָּשׁוּב בְּשָׁלוֹם לֹא דִבֶּר ה' בִּי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שִׁמְעוּ עַמִּים כֻּלָּם.  </w:t>
                        </w:r>
                      </w:p>
                      <w:p w:rsidR="00B4236E" w:rsidRPr="008C773A" w:rsidRDefault="00B4236E" w:rsidP="00B6582E">
                        <w:pPr>
                          <w:spacing w:after="0" w:line="276" w:lineRule="auto"/>
                          <w:ind w:firstLine="0"/>
                          <w:jc w:val="left"/>
                          <w:rPr>
                            <w:rFonts w:asciiTheme="minorHAnsi" w:eastAsiaTheme="minorHAnsi" w:hAnsiTheme="minorHAnsi"/>
                            <w:rtl/>
                          </w:rPr>
                        </w:pP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כט</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וַיַּעַל מֶלֶךְ יִשְׂרָאֵל וִיהוֹשָׁפָט מֶלֶךְ יְהוּדָה רָמֹת גִּלְעָד.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מֶלֶךְ יִשְׂרָאֵל אֶל יְהוֹשָׁפָט: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הִתְחַפֵּשׂ וָבֹא בַמִּלְחָמָה, וְאַתָּה לְבַשׁ בְּגָדֶיךָ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וַיִּתְחַפֵּשׂ מֶלֶךְ יִשְׂרָאֵל וַיָּבוֹא בַּמִּלְחָמָה.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לא</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וּמֶלֶךְ אֲרָם צִוָּה אֶת שָׂרֵי הָרֶכֶב אֲשֶׁר לוֹ שְׁלֹשִׁים וּשְׁנַיִם לֵאמֹר:</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לֹא תִּלָּחֲמוּ אֶת קָטֹן וְאֶת גָּדוֹל כִּי אִם אֶת מֶלֶךְ יִשְׂרָאֵל לְבַדּוֹ.  </w:t>
                        </w:r>
                      </w:p>
                      <w:p w:rsidR="00B4236E"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לב</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וַיְהִי כִּרְאוֹת שָׂרֵי הָרֶכֶב אֶת יְהוֹשָׁפָט, </w:t>
                        </w:r>
                      </w:p>
                      <w:p w:rsidR="00B4236E" w:rsidRDefault="00B4236E" w:rsidP="00EB295A">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וְהֵמָּה אָמְרוּ</w:t>
                        </w:r>
                        <w:r>
                          <w:rPr>
                            <w:rFonts w:asciiTheme="minorHAnsi" w:eastAsiaTheme="minorHAnsi" w:hAnsiTheme="minorHAnsi" w:hint="cs"/>
                            <w:rtl/>
                          </w:rPr>
                          <w:t>: אַךְ מֶלֶךְ יִשְׂרָאֵל הוּא</w:t>
                        </w:r>
                        <w:r w:rsidRPr="008C773A">
                          <w:rPr>
                            <w:rFonts w:asciiTheme="minorHAnsi" w:eastAsiaTheme="minorHAnsi" w:hAnsiTheme="minorHAnsi" w:hint="cs"/>
                            <w:rtl/>
                          </w:rPr>
                          <w:t xml:space="preserve"> </w:t>
                        </w:r>
                      </w:p>
                      <w:p w:rsidR="00B4236E" w:rsidRPr="008C773A" w:rsidRDefault="00B4236E" w:rsidP="00EB295A">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וַיָּסֻרוּ עָלָיו לְהִלָּחֵם, וַיִּזְעַק יְהוֹשָׁפָט.  </w:t>
                        </w:r>
                      </w:p>
                      <w:p w:rsidR="00B4236E" w:rsidRDefault="00B4236E" w:rsidP="00EB295A">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וַיְהִי כִּרְאוֹת שָׂרֵי הָרֶכֶב כִּי לֹא מֶלֶךְ יִשְׂרָאֵל הוּא </w:t>
                        </w:r>
                      </w:p>
                      <w:p w:rsidR="00B4236E" w:rsidRPr="008C773A" w:rsidRDefault="00B4236E" w:rsidP="00EB295A">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וַיָּשׁוּבוּ מֵאַחֲרָיו.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וְאִישׁ מָשַׁךְ בַּקֶּשֶׁת לְתֻמּוֹ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וַיַּכֶּה אֶת מֶלֶךְ יִשְׂרָאֵל בֵּין הַדְּבָקִים וּבֵין הַשִּׁרְיָן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וַיֹּאמֶר לְרַכָּבוֹ: הֲפֹךְ יָדְךָ וְהוֹצִיאֵנִי מִן הַמַּחֲנֶה כִּי הָחֳלֵיתִי.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לה</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וַתַּעֲלֶה הַמִּלְחָמָה בַּיּוֹם הַהוּא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וְהַמֶּלֶךְ הָיָה מָעֳמָד בַּמֶּרְכָּבָה נֹכַח אֲרָם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וַיָּמָת בָּעֶרֶב, וַיִּצֶק דַּם הַמַּכָּה אֶל חֵיק הָרָכֶב.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וַיַּעֲבֹר הָרִנָּה בַּמַּחֲנֶה כְּבֹא הַשֶּׁמֶשׁ לֵאמֹר: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אִישׁ אֶל עִירוֹ וְאִישׁ אֶל אַרְצוֹ.  </w:t>
                        </w:r>
                      </w:p>
                      <w:p w:rsidR="00B4236E" w:rsidRPr="008C773A" w:rsidRDefault="00B4236E" w:rsidP="00B6582E">
                        <w:pPr>
                          <w:spacing w:after="0" w:line="276" w:lineRule="auto"/>
                          <w:ind w:firstLine="0"/>
                          <w:jc w:val="left"/>
                          <w:rPr>
                            <w:rFonts w:asciiTheme="minorHAnsi" w:eastAsiaTheme="minorHAnsi" w:hAnsiTheme="minorHAnsi"/>
                            <w:b/>
                            <w:bCs/>
                            <w:rtl/>
                          </w:rPr>
                        </w:pPr>
                        <w:r w:rsidRPr="008C773A">
                          <w:rPr>
                            <w:rFonts w:asciiTheme="minorHAnsi" w:eastAsiaTheme="minorHAnsi" w:hAnsiTheme="minorHAnsi"/>
                            <w:b/>
                            <w:bCs/>
                            <w:rtl/>
                          </w:rPr>
                          <w:t>לז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וַיָּמָת הַמֶּלֶךְ וַיָּבוֹא שֹׁמְרוֹן וַיִּקְבְּרוּ אֶת הַמֶּלֶךְ בְּשֹׁמְרוֹן.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לח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וַיִּשְׁטֹף אֶת הָרֶכֶב עַל בְּרֵכַת שֹׁמְרוֹן </w:t>
                        </w:r>
                      </w:p>
                      <w:p w:rsidR="00B4236E"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וַיָּלֹקּוּ הַכְּלָבִים אֶת דָּמוֹ, וְהַזֹּנוֹת רָחָצוּ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כִּדְבַר ה' אֲשֶׁר דִּבֵּר.  </w:t>
                        </w:r>
                      </w:p>
                      <w:p w:rsidR="00B4236E" w:rsidRPr="008C773A" w:rsidRDefault="00B4236E" w:rsidP="00B6582E">
                        <w:pPr>
                          <w:rPr>
                            <w:sz w:val="24"/>
                            <w:szCs w:val="24"/>
                            <w:rtl/>
                            <w:cs/>
                          </w:rPr>
                        </w:pPr>
                      </w:p>
                    </w:txbxContent>
                  </v:textbox>
                </v:shape>
                <v:shape id="תיבת טקסט 4" o:spid="_x0000_s1028" type="#_x0000_t202" style="position:absolute;left:32696;top:69;width:36081;height:7834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NM8UA&#10;AADaAAAADwAAAGRycy9kb3ducmV2LnhtbESPT2vCQBTE74LfYXlCL9JsWopI6ioiCm0v9U8Fj4/s&#10;axLMvk131yTtp+8KgsdhZn7DzBa9qUVLzleWFTwlKQji3OqKCwVfh83jFIQPyBpry6Tglzws5sPB&#10;DDNtO95Ruw+FiBD2GSooQ2gyKX1ekkGf2IY4et/WGQxRukJqh12Em1o+p+lEGqw4LpTY0Kqk/Ly/&#10;GAXb04ced39H2vjVT3pZv7fF0n0q9TDql68gAvXhHr6137SCF7heiT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o0zxQAAANoAAAAPAAAAAAAAAAAAAAAAAJgCAABkcnMv&#10;ZG93bnJldi54bWxQSwUGAAAAAAQABAD1AAAAigMAAAAA&#10;" stroked="f">
                  <v:fill opacity="0"/>
                  <v:textbox>
                    <w:txbxContent>
                      <w:p w:rsidR="00B4236E" w:rsidRPr="008C773A" w:rsidRDefault="00B4236E" w:rsidP="00B6582E">
                        <w:pPr>
                          <w:tabs>
                            <w:tab w:val="left" w:pos="509"/>
                          </w:tabs>
                          <w:spacing w:after="0" w:line="276" w:lineRule="auto"/>
                          <w:ind w:firstLine="0"/>
                          <w:jc w:val="left"/>
                          <w:rPr>
                            <w:rFonts w:asciiTheme="minorHAnsi" w:eastAsiaTheme="minorHAnsi" w:hAnsiTheme="minorHAnsi"/>
                            <w:b/>
                            <w:bCs/>
                            <w:rtl/>
                          </w:rPr>
                        </w:pPr>
                        <w:r w:rsidRPr="008C773A">
                          <w:rPr>
                            <w:rFonts w:asciiTheme="minorHAnsi" w:eastAsiaTheme="minorHAnsi" w:hAnsiTheme="minorHAnsi" w:hint="cs"/>
                            <w:b/>
                            <w:bCs/>
                            <w:rtl/>
                          </w:rPr>
                          <w:t>מחצית א</w:t>
                        </w:r>
                      </w:p>
                      <w:p w:rsidR="00B4236E" w:rsidRPr="008C773A" w:rsidRDefault="00B4236E" w:rsidP="00B6582E">
                        <w:pPr>
                          <w:tabs>
                            <w:tab w:val="left" w:pos="509"/>
                          </w:tabs>
                          <w:spacing w:after="0" w:line="276" w:lineRule="auto"/>
                          <w:ind w:firstLine="0"/>
                          <w:jc w:val="left"/>
                          <w:rPr>
                            <w:rFonts w:asciiTheme="minorHAnsi" w:eastAsiaTheme="minorHAnsi" w:hAnsiTheme="minorHAnsi"/>
                            <w:b/>
                            <w:bCs/>
                            <w:rtl/>
                          </w:rPr>
                        </w:pPr>
                        <w:r w:rsidRPr="008C773A">
                          <w:rPr>
                            <w:rFonts w:asciiTheme="minorHAnsi" w:eastAsiaTheme="minorHAnsi" w:hAnsiTheme="minorHAnsi"/>
                            <w:b/>
                            <w:bCs/>
                            <w:rtl/>
                          </w:rPr>
                          <w:t>א</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r w:rsidRPr="008C773A">
                          <w:rPr>
                            <w:rFonts w:asciiTheme="minorHAnsi" w:eastAsiaTheme="minorHAnsi" w:hAnsiTheme="minorHAnsi" w:hint="cs"/>
                            <w:rtl/>
                          </w:rPr>
                          <w:tab/>
                          <w:t>וַיֵּשְׁבוּ שָׁלֹשׁ שָׁנִים אֵין מִלְחָמָה בֵּין אֲרָם וּבֵין יִשְׂרָאֵל. </w:t>
                        </w:r>
                      </w:p>
                      <w:p w:rsidR="00B4236E" w:rsidRPr="008C773A" w:rsidRDefault="00B4236E" w:rsidP="00B6582E">
                        <w:pPr>
                          <w:tabs>
                            <w:tab w:val="left" w:pos="532"/>
                          </w:tabs>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ב</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r w:rsidRPr="008C773A">
                          <w:rPr>
                            <w:rFonts w:asciiTheme="minorHAnsi" w:eastAsiaTheme="minorHAnsi" w:hAnsiTheme="minorHAnsi" w:hint="cs"/>
                            <w:rtl/>
                          </w:rPr>
                          <w:tab/>
                          <w:t xml:space="preserve">וַיְהִי בַּשָּׁנָה הַשְּׁלִישִׁית </w:t>
                        </w:r>
                      </w:p>
                      <w:p w:rsidR="00B4236E" w:rsidRPr="008C773A" w:rsidRDefault="00B4236E" w:rsidP="00B6582E">
                        <w:pPr>
                          <w:tabs>
                            <w:tab w:val="left" w:pos="532"/>
                          </w:tabs>
                          <w:spacing w:after="0" w:line="276" w:lineRule="auto"/>
                          <w:ind w:firstLine="0"/>
                          <w:jc w:val="left"/>
                          <w:rPr>
                            <w:rFonts w:asciiTheme="minorHAnsi" w:eastAsiaTheme="minorHAnsi" w:hAnsiTheme="minorHAnsi"/>
                            <w:rtl/>
                          </w:rPr>
                        </w:pPr>
                        <w:r w:rsidRPr="008C773A">
                          <w:rPr>
                            <w:rFonts w:asciiTheme="minorHAnsi" w:eastAsiaTheme="minorHAnsi" w:hAnsiTheme="minorHAnsi" w:hint="cs"/>
                            <w:b/>
                            <w:bCs/>
                            <w:rtl/>
                          </w:rPr>
                          <w:tab/>
                        </w:r>
                        <w:r w:rsidRPr="008C773A">
                          <w:rPr>
                            <w:rFonts w:asciiTheme="minorHAnsi" w:eastAsiaTheme="minorHAnsi" w:hAnsiTheme="minorHAnsi" w:hint="cs"/>
                            <w:b/>
                            <w:bCs/>
                            <w:rtl/>
                          </w:rPr>
                          <w:tab/>
                        </w:r>
                        <w:r w:rsidRPr="008C773A">
                          <w:rPr>
                            <w:rFonts w:asciiTheme="minorHAnsi" w:eastAsiaTheme="minorHAnsi" w:hAnsiTheme="minorHAnsi" w:hint="cs"/>
                            <w:rtl/>
                          </w:rPr>
                          <w:t xml:space="preserve">וַיֵּרֶד יְהוֹשָׁפָט מֶלֶךְ יְהוּדָה אֶל מֶלֶךְ יִשְׂרָאֵל.  </w:t>
                        </w:r>
                      </w:p>
                      <w:p w:rsidR="00B4236E" w:rsidRPr="008C773A" w:rsidRDefault="00B4236E" w:rsidP="00B6582E">
                        <w:pPr>
                          <w:tabs>
                            <w:tab w:val="left" w:pos="509"/>
                          </w:tabs>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r>
                        <w:r w:rsidRPr="008C773A">
                          <w:rPr>
                            <w:rFonts w:asciiTheme="minorHAnsi" w:eastAsiaTheme="minorHAnsi" w:hAnsiTheme="minorHAnsi" w:hint="cs"/>
                            <w:rtl/>
                          </w:rPr>
                          <w:tab/>
                          <w:t xml:space="preserve">וַיֹּאמֶר מֶלֶךְ יִשְׂרָאֵל אֶל עֲבָדָיו: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הַיְדַעְתֶּם כִּי לָנוּ רָמֹת גִּלְעָד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וַאֲנַחְנוּ מַחְשִׁים מִקַּחַת אֹתָהּ מִיַּד מֶלֶךְ אֲרָם.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אֶל יְהוֹשָׁפָט: הֲתֵלֵךְ אִתִּי לַמִּלְחָמָה רָמֹת גִּלְעָד?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וַיֹּאמֶר יְהוֹשָׁפָט אֶל מֶלֶךְ יִשְׂרָאֵל:</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כָּמוֹנִי כָמוֹךָ כְּעַמִּי כְעַמֶּךָ כְּסוּסַי כְּסוּסֶיךָ.  </w:t>
                        </w:r>
                      </w:p>
                      <w:p w:rsidR="00B4236E" w:rsidRPr="008C773A" w:rsidRDefault="00B4236E" w:rsidP="00B6582E">
                        <w:pPr>
                          <w:spacing w:after="0" w:line="276" w:lineRule="auto"/>
                          <w:ind w:firstLine="0"/>
                          <w:jc w:val="left"/>
                          <w:rPr>
                            <w:rFonts w:asciiTheme="minorHAnsi" w:eastAsiaTheme="minorHAnsi" w:hAnsiTheme="minorHAnsi"/>
                            <w:rtl/>
                          </w:rPr>
                        </w:pP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ה</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יְהוֹשָׁפָט אֶל מֶלֶךְ יִשְׂרָאֵל:</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דְּרָשׁ נָא כַיּוֹם אֶת דְּבַר 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וַיִּקְבֹּץ מֶלֶךְ יִשְׂרָאֵל אֶת הַנְּבִיאִים כְּאַרְבַּע מֵאוֹת אִישׁ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וַיֹּאמֶר אֲלֵהֶם: הַאֵלֵךְ עַל רָמֹת גִּלְעָד לַמִּלְחָמָה אִם אֶחְדָּל?</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וַיֹּאמְרוּ: עֲלֵה וְיִתֵּן אֲדֹנָי בְּיַד הַמֶּלֶךְ.  </w:t>
                        </w:r>
                      </w:p>
                      <w:p w:rsidR="00B4236E" w:rsidRPr="008C773A" w:rsidRDefault="00B4236E" w:rsidP="00B6582E">
                        <w:pPr>
                          <w:spacing w:after="0" w:line="276" w:lineRule="auto"/>
                          <w:ind w:firstLine="0"/>
                          <w:jc w:val="left"/>
                          <w:rPr>
                            <w:rFonts w:asciiTheme="minorHAnsi" w:eastAsiaTheme="minorHAnsi" w:hAnsiTheme="minorHAnsi"/>
                            <w:b/>
                            <w:bCs/>
                            <w:rtl/>
                          </w:rPr>
                        </w:pPr>
                        <w:r w:rsidRPr="008C773A">
                          <w:rPr>
                            <w:rFonts w:asciiTheme="minorHAnsi" w:eastAsiaTheme="minorHAnsi" w:hAnsiTheme="minorHAnsi"/>
                            <w:b/>
                            <w:bCs/>
                            <w:rtl/>
                          </w:rPr>
                          <w:t>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יְהוֹשָׁפָט: הַאֵין פֹּה נָבִיא לַה' עוֹד וְנִדְרְשָׁה מֵאֹתוֹ?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וַיֹּאמֶר מֶלֶךְ יִשְׂרָאֵל אֶל יְהוֹשָׁפָט:</w:t>
                        </w:r>
                      </w:p>
                      <w:p w:rsidR="00B4236E" w:rsidRPr="008C773A" w:rsidRDefault="00B4236E" w:rsidP="00B6582E">
                        <w:pPr>
                          <w:spacing w:after="0" w:line="276" w:lineRule="auto"/>
                          <w:ind w:left="720" w:firstLine="0"/>
                          <w:jc w:val="left"/>
                          <w:rPr>
                            <w:rFonts w:asciiTheme="minorHAnsi" w:eastAsiaTheme="minorHAnsi" w:hAnsiTheme="minorHAnsi"/>
                            <w:rtl/>
                          </w:rPr>
                        </w:pPr>
                        <w:r w:rsidRPr="008C773A">
                          <w:rPr>
                            <w:rFonts w:asciiTheme="minorHAnsi" w:eastAsiaTheme="minorHAnsi" w:hAnsiTheme="minorHAnsi" w:hint="cs"/>
                            <w:rtl/>
                          </w:rPr>
                          <w:t xml:space="preserve">עוֹד אִישׁ אֶחָד לִדְרֹשׁ אֶת ה' מֵאֹתוֹ וַאֲנִי שְׂנֵאתִיו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כִּי לֹא יִתְנַבֵּא עָלַי טוֹב כִּי אִם רָע – מִיכָיְהוּ בֶּן יִמְלָה</w:t>
                        </w:r>
                        <w:r>
                          <w:rPr>
                            <w:rFonts w:asciiTheme="minorHAnsi" w:eastAsiaTheme="minorHAnsi" w:hAnsiTheme="minorHAnsi" w:hint="cs"/>
                            <w:rtl/>
                          </w:rPr>
                          <w:t>.</w:t>
                        </w:r>
                        <w:r w:rsidRPr="008C773A">
                          <w:rPr>
                            <w:rFonts w:asciiTheme="minorHAnsi" w:eastAsiaTheme="minorHAnsi" w:hAnsiTheme="minorHAnsi" w:hint="cs"/>
                            <w:rtl/>
                          </w:rPr>
                          <w:t xml:space="preserve">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יְהוֹשָׁפָט: אַל יֹאמַר הַמֶּלֶךְ כֵּן.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ט</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וַיִּקְרָא מֶלֶךְ יִשְׂרָאֵל אֶל סָרִיס אֶחָד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וַיֹּאמֶר: מַהֲרָה מִיכָיְהוּ בֶן יִמְלָה.  </w:t>
                        </w:r>
                      </w:p>
                      <w:p w:rsidR="00B4236E" w:rsidRPr="008C773A" w:rsidRDefault="00B4236E" w:rsidP="00B6582E">
                        <w:pPr>
                          <w:spacing w:after="0" w:line="276" w:lineRule="auto"/>
                          <w:ind w:firstLine="0"/>
                          <w:jc w:val="left"/>
                          <w:rPr>
                            <w:rFonts w:asciiTheme="minorHAnsi" w:eastAsiaTheme="minorHAnsi" w:hAnsiTheme="minorHAnsi"/>
                            <w:b/>
                            <w:bCs/>
                            <w:rtl/>
                          </w:rPr>
                        </w:pP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וּמֶלֶךְ יִשְׂרָאֵל וִיהוֹשָׁפָט מֶלֶךְ יְהוּדָה יֹשְׁבִים אִישׁ עַל כִּסְאוֹ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מְלֻבָּשִׁים בְּגָדִים בְּגֹרֶן פֶּתַח שַׁעַר שֹׁמְרוֹן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וְכָל הַנְּבִיאִים מִתְנַבְּאִים לִפְנֵיהֶם.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יא</w:t>
                        </w:r>
                        <w:r w:rsidRPr="008C773A">
                          <w:rPr>
                            <w:rFonts w:asciiTheme="minorHAnsi" w:eastAsiaTheme="minorHAnsi" w:hAnsiTheme="minorHAnsi" w:hint="cs"/>
                            <w:b/>
                            <w:bCs/>
                            <w:rtl/>
                          </w:rPr>
                          <w:tab/>
                        </w:r>
                        <w:r w:rsidRPr="008C773A">
                          <w:rPr>
                            <w:rFonts w:asciiTheme="minorHAnsi" w:eastAsiaTheme="minorHAnsi" w:hAnsiTheme="minorHAnsi" w:hint="cs"/>
                            <w:rtl/>
                          </w:rPr>
                          <w:t xml:space="preserve">וַיַּעַשׂ לוֹ צִדְקִיָּה בֶן כְּנַעֲנָה קַרְנֵי בַרְזֶל וַיֹּאמֶר: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כֹּה אָמַר ה', בְּאֵלֶּה תְּנַגַּח אֶת אֲרָם עַד כַּלֹּתָם.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יב</w:t>
                        </w:r>
                        <w:r w:rsidRPr="008C773A">
                          <w:rPr>
                            <w:rFonts w:asciiTheme="minorHAnsi" w:eastAsiaTheme="minorHAnsi" w:hAnsiTheme="minorHAnsi" w:hint="cs"/>
                            <w:b/>
                            <w:bCs/>
                            <w:rtl/>
                          </w:rPr>
                          <w:tab/>
                        </w:r>
                        <w:r w:rsidRPr="008C773A">
                          <w:rPr>
                            <w:rFonts w:asciiTheme="minorHAnsi" w:eastAsiaTheme="minorHAnsi" w:hAnsiTheme="minorHAnsi" w:hint="cs"/>
                            <w:rtl/>
                          </w:rPr>
                          <w:t>וְכָל הַנְּבִאִים נִבְּאִים כֵּן לֵאמֹר:</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עֲלֵה רָמֹת גִּלְעָד וְהַצְלַח וְנָתַן ה' בְּיַד הַמֶּלֶךְ.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יג</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וְהַמַּלְאָךְ אֲשֶׁר הָלַךְ לִקְרֹא מִיכָיְהוּ דִּבֶּר אֵלָיו לֵאמֹר:</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הִנֵּה נָא דִּבְרֵי הַנְּבִיאִים פֶּה אֶחָד טוֹב אֶל הַמֶּלֶךְ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יְהִי נָא דְבָרְךָ כִּדְבַר אַחַד מֵהֶם וְדִבַּרְתָּ טּוֹב.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יד</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מִיכָיְהוּ:  </w:t>
                        </w:r>
                      </w:p>
                      <w:p w:rsidR="00B4236E" w:rsidRPr="008C773A" w:rsidRDefault="00B4236E" w:rsidP="00B6582E">
                        <w:pPr>
                          <w:spacing w:after="0" w:line="276" w:lineRule="auto"/>
                          <w:ind w:firstLine="493"/>
                          <w:jc w:val="left"/>
                          <w:rPr>
                            <w:rFonts w:asciiTheme="minorHAnsi" w:eastAsiaTheme="minorHAnsi" w:hAnsiTheme="minorHAnsi"/>
                            <w:b/>
                            <w:bCs/>
                            <w:rtl/>
                          </w:rPr>
                        </w:pPr>
                        <w:r w:rsidRPr="008C773A">
                          <w:rPr>
                            <w:rFonts w:asciiTheme="minorHAnsi" w:eastAsiaTheme="minorHAnsi" w:hAnsiTheme="minorHAnsi" w:hint="cs"/>
                            <w:rtl/>
                          </w:rPr>
                          <w:t xml:space="preserve">חַי ה' כִּי אֶת אֲשֶׁר יֹאמַר ה' אֵלַי אֹתוֹ אֲדַבֵּר.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טו</w:t>
                        </w:r>
                        <w:r w:rsidRPr="008C773A">
                          <w:rPr>
                            <w:rFonts w:asciiTheme="minorHAnsi" w:eastAsiaTheme="minorHAnsi" w:hAnsiTheme="minorHAnsi" w:hint="cs"/>
                            <w:rtl/>
                          </w:rPr>
                          <w:t xml:space="preserve"> </w:t>
                        </w:r>
                        <w:r w:rsidRPr="008C773A">
                          <w:rPr>
                            <w:rFonts w:asciiTheme="minorHAnsi" w:eastAsiaTheme="minorHAnsi" w:hAnsiTheme="minorHAnsi" w:hint="cs"/>
                            <w:rtl/>
                          </w:rPr>
                          <w:tab/>
                          <w:t>וַיָּבוֹא אֶל הַמֶּלֶךְ וַיֹּאמֶר הַמֶּלֶךְ אֵלָיו:</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מִיכָיְהוּ</w:t>
                        </w:r>
                        <w:r>
                          <w:rPr>
                            <w:rFonts w:asciiTheme="minorHAnsi" w:eastAsiaTheme="minorHAnsi" w:hAnsiTheme="minorHAnsi" w:hint="cs"/>
                            <w:rtl/>
                          </w:rPr>
                          <w:t>,</w:t>
                        </w:r>
                        <w:r w:rsidRPr="008C773A">
                          <w:rPr>
                            <w:rFonts w:asciiTheme="minorHAnsi" w:eastAsiaTheme="minorHAnsi" w:hAnsiTheme="minorHAnsi" w:hint="cs"/>
                            <w:rtl/>
                          </w:rPr>
                          <w:t xml:space="preserve"> הֲנֵלֵךְ אֶל רָמֹת גִּלְעָד לַמִּלְחָמָה אִם נֶחְדָּל?</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וַיֹּאמֶר אֵלָיו: עֲלֵה וְהַצְלַח וְנָתַן ה' בְּיַד הַמֶּלֶךְ.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טז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אֵלָיו הַמֶּלֶךְ: עַד כַּמֶּה פְעָמִים אֲנִי מַשְׁבִּיעֶךָ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אֲשֶׁר לֹא תְדַבֵּר אֵלַי רַק אֱמֶת בְּשֵׁם ה'.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יז</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רָאִיתִי אֶת כָּל יִשְׂרָאֵל נְפֹצִים אֶל הֶהָרִים </w:t>
                        </w:r>
                      </w:p>
                      <w:p w:rsidR="00B4236E" w:rsidRPr="008C773A" w:rsidRDefault="00B4236E" w:rsidP="00A16E2B">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כַּצֹּאן אֲשֶׁר אֵין לָהֶם רֹעֶה</w:t>
                        </w:r>
                        <w:r>
                          <w:rPr>
                            <w:rFonts w:asciiTheme="minorHAnsi" w:eastAsiaTheme="minorHAnsi" w:hAnsiTheme="minorHAnsi" w:hint="cs"/>
                            <w:rtl/>
                          </w:rPr>
                          <w:t xml:space="preserve"> </w:t>
                        </w:r>
                      </w:p>
                      <w:p w:rsidR="00B4236E" w:rsidRPr="008C773A" w:rsidRDefault="00B4236E" w:rsidP="00601253">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וַיֹּאמֶר ה'</w:t>
                        </w:r>
                        <w:r>
                          <w:rPr>
                            <w:rFonts w:asciiTheme="minorHAnsi" w:eastAsiaTheme="minorHAnsi" w:hAnsiTheme="minorHAnsi" w:hint="cs"/>
                            <w:rtl/>
                          </w:rPr>
                          <w:t>:</w:t>
                        </w:r>
                        <w:r w:rsidRPr="008C773A">
                          <w:rPr>
                            <w:rFonts w:asciiTheme="minorHAnsi" w:eastAsiaTheme="minorHAnsi" w:hAnsiTheme="minorHAnsi" w:hint="cs"/>
                            <w:rtl/>
                          </w:rPr>
                          <w:t xml:space="preserve"> לֹא אֲדֹנִים לָאֵלֶּה</w:t>
                        </w:r>
                        <w:r>
                          <w:rPr>
                            <w:rFonts w:asciiTheme="minorHAnsi" w:eastAsiaTheme="minorHAnsi" w:hAnsiTheme="minorHAnsi" w:hint="cs"/>
                            <w:rtl/>
                          </w:rPr>
                          <w:t>,</w:t>
                        </w:r>
                        <w:r w:rsidRPr="008C773A">
                          <w:rPr>
                            <w:rFonts w:asciiTheme="minorHAnsi" w:eastAsiaTheme="minorHAnsi" w:hAnsiTheme="minorHAnsi" w:hint="cs"/>
                            <w:rtl/>
                          </w:rPr>
                          <w:t xml:space="preserve"> יָשׁוּבוּ אִישׁ לְבֵיתוֹ בְּשָׁלוֹם.  </w:t>
                        </w:r>
                      </w:p>
                      <w:p w:rsidR="00B4236E" w:rsidRPr="008C773A" w:rsidRDefault="00B4236E" w:rsidP="00B6582E">
                        <w:pPr>
                          <w:spacing w:after="0" w:line="276" w:lineRule="auto"/>
                          <w:ind w:firstLine="0"/>
                          <w:jc w:val="left"/>
                          <w:rPr>
                            <w:rFonts w:asciiTheme="minorHAnsi" w:eastAsiaTheme="minorHAnsi" w:hAnsiTheme="minorHAnsi"/>
                            <w:rtl/>
                          </w:rPr>
                        </w:pPr>
                        <w:r w:rsidRPr="008C773A">
                          <w:rPr>
                            <w:rFonts w:asciiTheme="minorHAnsi" w:eastAsiaTheme="minorHAnsi" w:hAnsiTheme="minorHAnsi"/>
                            <w:b/>
                            <w:bCs/>
                            <w:rtl/>
                          </w:rPr>
                          <w:t>יח</w:t>
                        </w:r>
                        <w:r w:rsidRPr="008C773A">
                          <w:rPr>
                            <w:rFonts w:asciiTheme="minorHAnsi" w:eastAsiaTheme="minorHAnsi" w:hAnsiTheme="minorHAnsi" w:hint="cs"/>
                            <w:rtl/>
                          </w:rPr>
                          <w:t xml:space="preserve"> </w:t>
                        </w:r>
                        <w:r w:rsidRPr="008C773A">
                          <w:rPr>
                            <w:rFonts w:asciiTheme="minorHAnsi" w:eastAsiaTheme="minorHAnsi" w:hAnsiTheme="minorHAnsi" w:hint="cs"/>
                            <w:rtl/>
                          </w:rPr>
                          <w:tab/>
                          <w:t xml:space="preserve">וַיֹּאמֶר מֶלֶךְ יִשְׂרָאֵל אֶל יְהוֹשָׁפָט:  </w:t>
                        </w:r>
                      </w:p>
                      <w:p w:rsidR="00B4236E" w:rsidRPr="008C773A" w:rsidRDefault="00B4236E" w:rsidP="00B6582E">
                        <w:pPr>
                          <w:spacing w:after="0" w:line="276" w:lineRule="auto"/>
                          <w:ind w:firstLine="493"/>
                          <w:jc w:val="left"/>
                          <w:rPr>
                            <w:rFonts w:asciiTheme="minorHAnsi" w:eastAsiaTheme="minorHAnsi" w:hAnsiTheme="minorHAnsi"/>
                            <w:rtl/>
                          </w:rPr>
                        </w:pPr>
                        <w:r w:rsidRPr="008C773A">
                          <w:rPr>
                            <w:rFonts w:asciiTheme="minorHAnsi" w:eastAsiaTheme="minorHAnsi" w:hAnsiTheme="minorHAnsi" w:hint="cs"/>
                            <w:rtl/>
                          </w:rPr>
                          <w:t xml:space="preserve">הֲלוֹא אָמַרְתִּי אֵלֶיךָ לוֹא יִתְנַבֵּא עָלַי טוֹב כִּי אִם רָע.   </w:t>
                        </w:r>
                      </w:p>
                      <w:p w:rsidR="00B4236E" w:rsidRPr="008C773A" w:rsidRDefault="00B4236E" w:rsidP="00B6582E">
                        <w:pPr>
                          <w:rPr>
                            <w:sz w:val="24"/>
                            <w:szCs w:val="24"/>
                            <w:rtl/>
                            <w:cs/>
                          </w:rPr>
                        </w:pPr>
                      </w:p>
                    </w:txbxContent>
                  </v:textbox>
                </v:shape>
              </v:group>
            </w:pict>
          </mc:Fallback>
        </mc:AlternateContent>
      </w:r>
    </w:p>
    <w:p w:rsidR="008C773A" w:rsidRPr="0054548D" w:rsidRDefault="008C773A" w:rsidP="00601253">
      <w:pPr>
        <w:rPr>
          <w:rtl/>
        </w:rPr>
      </w:pPr>
    </w:p>
    <w:p w:rsidR="008C773A" w:rsidRPr="0054548D" w:rsidRDefault="008C773A" w:rsidP="00601253">
      <w:pPr>
        <w:rPr>
          <w:rtl/>
        </w:rPr>
      </w:pPr>
      <w:r w:rsidRPr="0054548D">
        <w:rPr>
          <w:rFonts w:hint="cs"/>
          <w:rtl/>
        </w:rPr>
        <w:br/>
      </w:r>
      <w:bookmarkStart w:id="2" w:name="41"/>
      <w:bookmarkEnd w:id="2"/>
    </w:p>
    <w:p w:rsidR="008C773A" w:rsidRPr="0054548D" w:rsidRDefault="008C773A" w:rsidP="00601253"/>
    <w:p w:rsidR="008C773A" w:rsidRPr="0054548D" w:rsidRDefault="008C773A" w:rsidP="00225CA0">
      <w:pPr>
        <w:rPr>
          <w:rtl/>
        </w:rPr>
      </w:pPr>
    </w:p>
    <w:p w:rsidR="008C773A" w:rsidRPr="0054548D" w:rsidRDefault="008C773A" w:rsidP="003867A5">
      <w:pPr>
        <w:rPr>
          <w:rtl/>
        </w:rPr>
      </w:pPr>
    </w:p>
    <w:p w:rsidR="008C773A" w:rsidRPr="0054548D" w:rsidRDefault="008C773A" w:rsidP="003867A5">
      <w:pPr>
        <w:rPr>
          <w:rtl/>
        </w:rPr>
      </w:pPr>
    </w:p>
    <w:p w:rsidR="008C773A" w:rsidRPr="0054548D" w:rsidRDefault="008C773A" w:rsidP="00225CA0">
      <w:pPr>
        <w:pStyle w:val="2"/>
        <w:numPr>
          <w:ilvl w:val="0"/>
          <w:numId w:val="4"/>
        </w:numPr>
        <w:rPr>
          <w:rtl/>
        </w:rPr>
      </w:pPr>
      <w:r w:rsidRPr="0054548D">
        <w:rPr>
          <w:rtl/>
        </w:rPr>
        <w:br w:type="page"/>
      </w:r>
    </w:p>
    <w:p w:rsidR="001D753B" w:rsidRPr="0054548D" w:rsidRDefault="003867A5" w:rsidP="00A16E2B">
      <w:pPr>
        <w:pStyle w:val="2"/>
        <w:ind w:left="454" w:firstLine="0"/>
        <w:rPr>
          <w:rtl/>
        </w:rPr>
      </w:pPr>
      <w:r w:rsidRPr="0054548D">
        <w:rPr>
          <w:rFonts w:hint="cs"/>
          <w:rtl/>
        </w:rPr>
        <w:lastRenderedPageBreak/>
        <w:t xml:space="preserve">א. </w:t>
      </w:r>
      <w:r w:rsidR="001D753B" w:rsidRPr="0054548D">
        <w:rPr>
          <w:rFonts w:hint="cs"/>
          <w:rtl/>
        </w:rPr>
        <w:t>מבוא</w:t>
      </w:r>
      <w:r w:rsidR="00A16E2B" w:rsidRPr="0054548D">
        <w:rPr>
          <w:rFonts w:hint="cs"/>
          <w:rtl/>
        </w:rPr>
        <w:t xml:space="preserve"> –</w:t>
      </w:r>
      <w:r w:rsidR="001D753B" w:rsidRPr="0054548D">
        <w:rPr>
          <w:rFonts w:hint="cs"/>
          <w:rtl/>
        </w:rPr>
        <w:t xml:space="preserve"> חלק ראשון</w:t>
      </w:r>
      <w:r w:rsidRPr="0054548D">
        <w:rPr>
          <w:rFonts w:hint="cs"/>
          <w:rtl/>
        </w:rPr>
        <w:t>: גבולות הסיפור והדמויות המרכזיות בו</w:t>
      </w:r>
    </w:p>
    <w:p w:rsidR="001D753B" w:rsidRPr="0054548D" w:rsidRDefault="001D753B" w:rsidP="00225CA0">
      <w:pPr>
        <w:pStyle w:val="3"/>
        <w:numPr>
          <w:ilvl w:val="0"/>
          <w:numId w:val="5"/>
        </w:numPr>
        <w:rPr>
          <w:rtl/>
        </w:rPr>
      </w:pPr>
      <w:r w:rsidRPr="0054548D">
        <w:rPr>
          <w:rFonts w:hint="cs"/>
          <w:rtl/>
        </w:rPr>
        <w:t>תיחום הסיפור ו</w:t>
      </w:r>
      <w:r w:rsidR="00AE1778" w:rsidRPr="0054548D">
        <w:rPr>
          <w:rFonts w:hint="cs"/>
          <w:rtl/>
        </w:rPr>
        <w:t xml:space="preserve">הצגת </w:t>
      </w:r>
      <w:r w:rsidRPr="0054548D">
        <w:rPr>
          <w:rFonts w:hint="cs"/>
          <w:rtl/>
        </w:rPr>
        <w:t>חלקיו העיקריים</w:t>
      </w:r>
    </w:p>
    <w:p w:rsidR="001D753B" w:rsidRPr="0054548D" w:rsidRDefault="001D753B" w:rsidP="00A16E2B">
      <w:pPr>
        <w:rPr>
          <w:rtl/>
        </w:rPr>
      </w:pPr>
      <w:r w:rsidRPr="0054548D">
        <w:rPr>
          <w:rFonts w:hint="cs"/>
          <w:rtl/>
        </w:rPr>
        <w:t xml:space="preserve">בסעיף זה נניח תשתית לעיסוק במבנה הסיפור: נקבע את גבולותיו של סיפורנו ונעמוד על חלקיו העיקריים. אולם את </w:t>
      </w:r>
      <w:r w:rsidR="00AE1778" w:rsidRPr="0054548D">
        <w:rPr>
          <w:rFonts w:hint="cs"/>
          <w:rtl/>
        </w:rPr>
        <w:t xml:space="preserve">תיאור </w:t>
      </w:r>
      <w:r w:rsidRPr="0054548D">
        <w:rPr>
          <w:rFonts w:hint="cs"/>
          <w:rtl/>
        </w:rPr>
        <w:t>מבנהו הספרותי נותיר לסיום סדרת עיונים זו, כסיכום לעיוננו השיטתי בסיפור.</w:t>
      </w:r>
    </w:p>
    <w:p w:rsidR="001D753B" w:rsidRPr="0054548D" w:rsidRDefault="001D753B" w:rsidP="003867A5">
      <w:pPr>
        <w:rPr>
          <w:rtl/>
        </w:rPr>
      </w:pPr>
      <w:r w:rsidRPr="0054548D">
        <w:rPr>
          <w:rFonts w:hint="cs"/>
          <w:rtl/>
        </w:rPr>
        <w:t>סיפורנו אמנם כלול בפרק כ"ב, אך גבולותיו המדויקים דורשים הבהרה הן במה שנוגע לפתיחתו והן במה שנוגע לחתימתו.</w:t>
      </w:r>
    </w:p>
    <w:p w:rsidR="00360F15" w:rsidRPr="0054548D" w:rsidRDefault="00360F15" w:rsidP="00601253">
      <w:pPr>
        <w:pStyle w:val="4"/>
        <w:rPr>
          <w:rtl/>
        </w:rPr>
      </w:pPr>
      <w:r w:rsidRPr="0054548D">
        <w:rPr>
          <w:rFonts w:hint="cs"/>
          <w:rtl/>
        </w:rPr>
        <w:t>א. פתיחת הסיפור</w:t>
      </w:r>
    </w:p>
    <w:p w:rsidR="001D753B" w:rsidRPr="0054548D" w:rsidRDefault="008F1662" w:rsidP="00225CA0">
      <w:pPr>
        <w:rPr>
          <w:rtl/>
        </w:rPr>
      </w:pPr>
      <w:r w:rsidRPr="0054548D">
        <w:rPr>
          <w:rFonts w:hint="cs"/>
          <w:rtl/>
        </w:rPr>
        <w:t xml:space="preserve">מחלק </w:t>
      </w:r>
      <w:r w:rsidR="00AE1778" w:rsidRPr="0054548D">
        <w:rPr>
          <w:rFonts w:hint="cs"/>
          <w:rtl/>
        </w:rPr>
        <w:t>הספר ל</w:t>
      </w:r>
      <w:r w:rsidRPr="0054548D">
        <w:rPr>
          <w:rFonts w:hint="cs"/>
          <w:rtl/>
        </w:rPr>
        <w:t>פרקים פתח את פרק כ"ב בפסוק א:</w:t>
      </w:r>
    </w:p>
    <w:p w:rsidR="008F1662" w:rsidRPr="0054548D" w:rsidRDefault="008F1662" w:rsidP="003867A5">
      <w:r w:rsidRPr="0054548D">
        <w:rPr>
          <w:rtl/>
        </w:rPr>
        <w:tab/>
      </w:r>
      <w:r w:rsidRPr="0054548D">
        <w:rPr>
          <w:rtl/>
        </w:rPr>
        <w:tab/>
      </w:r>
      <w:r w:rsidRPr="0054548D">
        <w:rPr>
          <w:rFonts w:hint="cs"/>
          <w:rtl/>
        </w:rPr>
        <w:t>וַיֵּשְׁבוּ שָׁלֹשׁ שָׁנִים אֵין מִלְחָמָה בֵּין אֲרָם וּבֵין יִשְׂרָאֵל</w:t>
      </w:r>
      <w:r w:rsidRPr="0054548D">
        <w:rPr>
          <w:rFonts w:hint="cs"/>
        </w:rPr>
        <w:t>.</w:t>
      </w:r>
    </w:p>
    <w:p w:rsidR="008F1662" w:rsidRPr="0054548D" w:rsidRDefault="008F1662" w:rsidP="00601253">
      <w:pPr>
        <w:rPr>
          <w:rtl/>
        </w:rPr>
      </w:pPr>
      <w:r w:rsidRPr="0054548D">
        <w:rPr>
          <w:rFonts w:hint="cs"/>
          <w:rtl/>
        </w:rPr>
        <w:t>ובכן, בפסוק זה הוא ראה את תחילת סיפורנו.</w:t>
      </w:r>
    </w:p>
    <w:p w:rsidR="008F1662" w:rsidRPr="0054548D" w:rsidRDefault="008F1662" w:rsidP="00A16E2B">
      <w:pPr>
        <w:rPr>
          <w:rtl/>
        </w:rPr>
      </w:pPr>
      <w:r w:rsidRPr="0054548D">
        <w:rPr>
          <w:rFonts w:hint="cs"/>
          <w:rtl/>
        </w:rPr>
        <w:t>אך על פי חלוקת המסורה לפרש</w:t>
      </w:r>
      <w:r w:rsidR="00AE1778" w:rsidRPr="0054548D">
        <w:rPr>
          <w:rFonts w:hint="cs"/>
          <w:rtl/>
        </w:rPr>
        <w:t>י</w:t>
      </w:r>
      <w:r w:rsidRPr="0054548D">
        <w:rPr>
          <w:rFonts w:hint="cs"/>
          <w:rtl/>
        </w:rPr>
        <w:t xml:space="preserve">ות, פסוק זה </w:t>
      </w:r>
      <w:r w:rsidR="00AE1778" w:rsidRPr="0054548D">
        <w:rPr>
          <w:rFonts w:hint="cs"/>
          <w:rtl/>
        </w:rPr>
        <w:t xml:space="preserve">חותם את </w:t>
      </w:r>
      <w:r w:rsidRPr="0054548D">
        <w:rPr>
          <w:rFonts w:hint="cs"/>
          <w:rtl/>
        </w:rPr>
        <w:t xml:space="preserve">פרשת המסורה </w:t>
      </w:r>
      <w:r w:rsidR="00AE1778" w:rsidRPr="0054548D">
        <w:rPr>
          <w:rFonts w:hint="cs"/>
          <w:rtl/>
        </w:rPr>
        <w:t xml:space="preserve">הקודמת, זו </w:t>
      </w:r>
      <w:r w:rsidRPr="0054548D">
        <w:rPr>
          <w:rFonts w:hint="cs"/>
          <w:rtl/>
        </w:rPr>
        <w:t xml:space="preserve">המסיימת את סיפור כרם נבות. בפרשה </w:t>
      </w:r>
      <w:r w:rsidR="003867A5" w:rsidRPr="0054548D">
        <w:rPr>
          <w:rFonts w:hint="cs"/>
          <w:rtl/>
        </w:rPr>
        <w:t>ההיא</w:t>
      </w:r>
      <w:r w:rsidRPr="0054548D">
        <w:rPr>
          <w:rFonts w:hint="cs"/>
          <w:rtl/>
        </w:rPr>
        <w:t xml:space="preserve"> מודיע ה' לאליהו, </w:t>
      </w:r>
      <w:r w:rsidR="00AE1778" w:rsidRPr="0054548D">
        <w:rPr>
          <w:rFonts w:hint="cs"/>
          <w:rtl/>
        </w:rPr>
        <w:t>כ</w:t>
      </w:r>
      <w:r w:rsidRPr="0054548D">
        <w:rPr>
          <w:rFonts w:hint="cs"/>
          <w:rtl/>
        </w:rPr>
        <w:t>י מפני שאחאב נכנע מלפנ</w:t>
      </w:r>
      <w:r w:rsidR="00AE1778" w:rsidRPr="0054548D">
        <w:rPr>
          <w:rFonts w:hint="cs"/>
          <w:rtl/>
        </w:rPr>
        <w:t>יו</w:t>
      </w:r>
      <w:r w:rsidRPr="0054548D">
        <w:rPr>
          <w:rFonts w:hint="cs"/>
          <w:rtl/>
        </w:rPr>
        <w:t xml:space="preserve"> נדחה גזר </w:t>
      </w:r>
      <w:r w:rsidR="00AE1778" w:rsidRPr="0054548D">
        <w:rPr>
          <w:rFonts w:hint="cs"/>
          <w:rtl/>
        </w:rPr>
        <w:t xml:space="preserve">הדין </w:t>
      </w:r>
      <w:r w:rsidRPr="0054548D">
        <w:rPr>
          <w:rFonts w:hint="cs"/>
          <w:rtl/>
        </w:rPr>
        <w:t xml:space="preserve">על </w:t>
      </w:r>
      <w:proofErr w:type="spellStart"/>
      <w:r w:rsidR="00AE1778" w:rsidRPr="0054548D">
        <w:rPr>
          <w:rFonts w:hint="cs"/>
          <w:rtl/>
        </w:rPr>
        <w:t>הכרתת</w:t>
      </w:r>
      <w:proofErr w:type="spellEnd"/>
      <w:r w:rsidR="00AE1778" w:rsidRPr="0054548D">
        <w:rPr>
          <w:rFonts w:hint="cs"/>
          <w:rtl/>
        </w:rPr>
        <w:t xml:space="preserve"> </w:t>
      </w:r>
      <w:r w:rsidRPr="0054548D">
        <w:rPr>
          <w:rFonts w:hint="cs"/>
          <w:rtl/>
        </w:rPr>
        <w:t xml:space="preserve">ביתו לימי בנו. </w:t>
      </w:r>
      <w:r w:rsidR="00A16E2B" w:rsidRPr="0054548D">
        <w:rPr>
          <w:rFonts w:hint="cs"/>
          <w:rtl/>
        </w:rPr>
        <w:t xml:space="preserve">שיוך </w:t>
      </w:r>
      <w:r w:rsidR="003867A5" w:rsidRPr="0054548D">
        <w:rPr>
          <w:rFonts w:hint="cs"/>
          <w:rtl/>
        </w:rPr>
        <w:t>ה</w:t>
      </w:r>
      <w:r w:rsidR="00AE1778" w:rsidRPr="0054548D">
        <w:rPr>
          <w:rFonts w:hint="cs"/>
          <w:rtl/>
        </w:rPr>
        <w:t xml:space="preserve">פסוק </w:t>
      </w:r>
      <w:r w:rsidR="003867A5" w:rsidRPr="0054548D">
        <w:rPr>
          <w:rFonts w:hint="cs"/>
          <w:rtl/>
        </w:rPr>
        <w:t>ש</w:t>
      </w:r>
      <w:r w:rsidR="00AE1778" w:rsidRPr="0054548D">
        <w:rPr>
          <w:rFonts w:hint="cs"/>
          <w:rtl/>
        </w:rPr>
        <w:t>א</w:t>
      </w:r>
      <w:r w:rsidR="003867A5" w:rsidRPr="0054548D">
        <w:rPr>
          <w:rFonts w:hint="cs"/>
          <w:rtl/>
        </w:rPr>
        <w:t>נו דנים בו</w:t>
      </w:r>
      <w:r w:rsidR="00AE1778" w:rsidRPr="0054548D">
        <w:rPr>
          <w:rFonts w:hint="cs"/>
          <w:rtl/>
        </w:rPr>
        <w:t xml:space="preserve"> </w:t>
      </w:r>
      <w:r w:rsidR="00A16E2B" w:rsidRPr="0054548D">
        <w:rPr>
          <w:rFonts w:hint="cs"/>
          <w:rtl/>
        </w:rPr>
        <w:t>להודעת ה' הזאת מקשר אותו</w:t>
      </w:r>
      <w:r w:rsidR="00AE1778" w:rsidRPr="0054548D">
        <w:rPr>
          <w:rFonts w:hint="cs"/>
          <w:rtl/>
        </w:rPr>
        <w:t xml:space="preserve"> לעניין </w:t>
      </w:r>
      <w:r w:rsidR="00A16E2B" w:rsidRPr="0054548D">
        <w:rPr>
          <w:rFonts w:hint="cs"/>
          <w:rtl/>
        </w:rPr>
        <w:t>זה של דחיית העונש</w:t>
      </w:r>
      <w:r w:rsidR="00AE1778" w:rsidRPr="0054548D">
        <w:rPr>
          <w:rFonts w:hint="cs"/>
          <w:rtl/>
        </w:rPr>
        <w:t xml:space="preserve"> </w:t>
      </w:r>
      <w:r w:rsidR="00AE1778" w:rsidRPr="0054548D">
        <w:rPr>
          <w:rtl/>
        </w:rPr>
        <w:t>–</w:t>
      </w:r>
      <w:r w:rsidR="00AE1778" w:rsidRPr="0054548D">
        <w:rPr>
          <w:rFonts w:hint="cs"/>
          <w:rtl/>
        </w:rPr>
        <w:t xml:space="preserve"> </w:t>
      </w:r>
      <w:r w:rsidRPr="0054548D">
        <w:rPr>
          <w:rFonts w:hint="cs"/>
          <w:rtl/>
        </w:rPr>
        <w:t>שלוש שנות השקט בין ארם לישראל, ש</w:t>
      </w:r>
      <w:r w:rsidR="00AE1778" w:rsidRPr="0054548D">
        <w:rPr>
          <w:rFonts w:hint="cs"/>
          <w:rtl/>
        </w:rPr>
        <w:t xml:space="preserve">רק </w:t>
      </w:r>
      <w:r w:rsidRPr="0054548D">
        <w:rPr>
          <w:rFonts w:hint="cs"/>
          <w:rtl/>
        </w:rPr>
        <w:t xml:space="preserve">בסופן מת אחאב במלחמת רמות גלעד, אף הן </w:t>
      </w:r>
      <w:r w:rsidR="00A16E2B" w:rsidRPr="0054548D">
        <w:rPr>
          <w:rFonts w:hint="cs"/>
          <w:rtl/>
        </w:rPr>
        <w:t>נתפסות כ</w:t>
      </w:r>
      <w:r w:rsidRPr="0054548D">
        <w:rPr>
          <w:rFonts w:hint="cs"/>
          <w:rtl/>
        </w:rPr>
        <w:t>דחייה בגזר דינו של אחאב.</w:t>
      </w:r>
      <w:r w:rsidRPr="0054548D">
        <w:rPr>
          <w:rStyle w:val="a9"/>
          <w:rtl/>
        </w:rPr>
        <w:footnoteReference w:id="1"/>
      </w:r>
    </w:p>
    <w:p w:rsidR="008F1662" w:rsidRPr="0054548D" w:rsidRDefault="008F1662" w:rsidP="00564C51">
      <w:pPr>
        <w:rPr>
          <w:rtl/>
        </w:rPr>
      </w:pPr>
      <w:r w:rsidRPr="0054548D">
        <w:rPr>
          <w:rFonts w:hint="cs"/>
          <w:rtl/>
        </w:rPr>
        <w:t>בבואנו לתחום את גבולותיה של יחידה ספרותית במקרא, אמנם ראוי לשים לב הן לחלוקת הפרשיות של בעלי המסורה והן לחלוקה לפרקים</w:t>
      </w:r>
      <w:r w:rsidR="00AE1778" w:rsidRPr="0054548D">
        <w:rPr>
          <w:rFonts w:hint="cs"/>
          <w:rtl/>
        </w:rPr>
        <w:t xml:space="preserve"> </w:t>
      </w:r>
      <w:r w:rsidR="00564C51" w:rsidRPr="0054548D">
        <w:rPr>
          <w:rFonts w:hint="cs"/>
          <w:rtl/>
        </w:rPr>
        <w:t>המאוחרת.</w:t>
      </w:r>
      <w:r w:rsidRPr="0054548D">
        <w:rPr>
          <w:rFonts w:hint="cs"/>
          <w:rtl/>
        </w:rPr>
        <w:t xml:space="preserve"> </w:t>
      </w:r>
      <w:r w:rsidR="00AE1778" w:rsidRPr="0054548D">
        <w:rPr>
          <w:rFonts w:hint="cs"/>
          <w:rtl/>
        </w:rPr>
        <w:t xml:space="preserve">אולם יש לזכור כי </w:t>
      </w:r>
      <w:r w:rsidR="00564C51" w:rsidRPr="0054548D">
        <w:rPr>
          <w:rFonts w:hint="cs"/>
          <w:rtl/>
        </w:rPr>
        <w:t>השיקולים ל</w:t>
      </w:r>
      <w:r w:rsidR="00AE1778" w:rsidRPr="0054548D">
        <w:rPr>
          <w:rFonts w:hint="cs"/>
          <w:rtl/>
        </w:rPr>
        <w:t>חלוקות ההן לא תמיד נהיר</w:t>
      </w:r>
      <w:r w:rsidR="00564C51" w:rsidRPr="0054548D">
        <w:rPr>
          <w:rFonts w:hint="cs"/>
          <w:rtl/>
        </w:rPr>
        <w:t>ים לנו</w:t>
      </w:r>
      <w:r w:rsidR="00AE1778" w:rsidRPr="0054548D">
        <w:rPr>
          <w:rFonts w:hint="cs"/>
          <w:rtl/>
        </w:rPr>
        <w:t xml:space="preserve">, ולא תמיד נקבעו על פי </w:t>
      </w:r>
      <w:r w:rsidR="00564C51" w:rsidRPr="0054548D">
        <w:rPr>
          <w:rFonts w:hint="cs"/>
          <w:rtl/>
        </w:rPr>
        <w:t>קריטריונים</w:t>
      </w:r>
      <w:r w:rsidR="00AE1778" w:rsidRPr="0054548D">
        <w:rPr>
          <w:rFonts w:hint="cs"/>
          <w:rtl/>
        </w:rPr>
        <w:t xml:space="preserve"> ספרותיים.</w:t>
      </w:r>
      <w:r w:rsidR="00AE1778" w:rsidRPr="0054548D" w:rsidDel="00AE1778">
        <w:rPr>
          <w:rStyle w:val="a9"/>
          <w:rtl/>
        </w:rPr>
        <w:t xml:space="preserve"> </w:t>
      </w:r>
      <w:r w:rsidR="000642A2" w:rsidRPr="0054548D">
        <w:rPr>
          <w:rStyle w:val="a9"/>
          <w:rFonts w:hint="cs"/>
          <w:vertAlign w:val="baseline"/>
          <w:rtl/>
        </w:rPr>
        <w:t>על כן</w:t>
      </w:r>
      <w:r w:rsidR="00086D11" w:rsidRPr="0054548D">
        <w:rPr>
          <w:rFonts w:hint="cs"/>
          <w:rtl/>
        </w:rPr>
        <w:t xml:space="preserve"> </w:t>
      </w:r>
      <w:r w:rsidR="000642A2" w:rsidRPr="0054548D">
        <w:rPr>
          <w:rFonts w:hint="cs"/>
          <w:rtl/>
        </w:rPr>
        <w:t>הן</w:t>
      </w:r>
      <w:r w:rsidR="00086D11" w:rsidRPr="0054548D">
        <w:rPr>
          <w:rFonts w:hint="cs"/>
          <w:rtl/>
        </w:rPr>
        <w:t xml:space="preserve"> </w:t>
      </w:r>
      <w:r w:rsidR="00AE1778" w:rsidRPr="0054548D">
        <w:rPr>
          <w:rFonts w:hint="cs"/>
          <w:rtl/>
        </w:rPr>
        <w:t xml:space="preserve">אינן צריכות </w:t>
      </w:r>
      <w:r w:rsidR="00086D11" w:rsidRPr="0054548D">
        <w:rPr>
          <w:rFonts w:hint="cs"/>
          <w:rtl/>
        </w:rPr>
        <w:t>לה</w:t>
      </w:r>
      <w:r w:rsidR="00AE1778" w:rsidRPr="0054548D">
        <w:rPr>
          <w:rFonts w:hint="cs"/>
          <w:rtl/>
        </w:rPr>
        <w:t xml:space="preserve">שפיע על </w:t>
      </w:r>
      <w:r w:rsidR="00086D11" w:rsidRPr="0054548D">
        <w:rPr>
          <w:rFonts w:hint="cs"/>
          <w:rtl/>
        </w:rPr>
        <w:t>הש</w:t>
      </w:r>
      <w:r w:rsidR="00AE1778" w:rsidRPr="0054548D">
        <w:rPr>
          <w:rFonts w:hint="cs"/>
          <w:rtl/>
        </w:rPr>
        <w:t>י</w:t>
      </w:r>
      <w:r w:rsidR="00086D11" w:rsidRPr="0054548D">
        <w:rPr>
          <w:rFonts w:hint="cs"/>
          <w:rtl/>
        </w:rPr>
        <w:t xml:space="preserve">קולים הפרשניים והספרותיים </w:t>
      </w:r>
      <w:r w:rsidR="000642A2" w:rsidRPr="0054548D">
        <w:rPr>
          <w:rFonts w:hint="cs"/>
          <w:rtl/>
        </w:rPr>
        <w:t xml:space="preserve">שאנו מפעילים בבואנו </w:t>
      </w:r>
      <w:r w:rsidR="00086D11" w:rsidRPr="0054548D">
        <w:rPr>
          <w:rFonts w:hint="cs"/>
          <w:rtl/>
        </w:rPr>
        <w:t>לקב</w:t>
      </w:r>
      <w:r w:rsidR="000642A2" w:rsidRPr="0054548D">
        <w:rPr>
          <w:rFonts w:hint="cs"/>
          <w:rtl/>
        </w:rPr>
        <w:t>ו</w:t>
      </w:r>
      <w:r w:rsidR="00086D11" w:rsidRPr="0054548D">
        <w:rPr>
          <w:rFonts w:hint="cs"/>
          <w:rtl/>
        </w:rPr>
        <w:t>ע</w:t>
      </w:r>
      <w:r w:rsidR="000642A2" w:rsidRPr="0054548D">
        <w:rPr>
          <w:rFonts w:hint="cs"/>
          <w:rtl/>
        </w:rPr>
        <w:t xml:space="preserve"> את</w:t>
      </w:r>
      <w:r w:rsidR="00086D11" w:rsidRPr="0054548D">
        <w:rPr>
          <w:rFonts w:hint="cs"/>
          <w:rtl/>
        </w:rPr>
        <w:t xml:space="preserve"> הגבולות של היחידה הנידונה.</w:t>
      </w:r>
      <w:r w:rsidR="00AE1778" w:rsidRPr="0054548D">
        <w:rPr>
          <w:rStyle w:val="a9"/>
          <w:rtl/>
        </w:rPr>
        <w:t xml:space="preserve"> </w:t>
      </w:r>
      <w:r w:rsidR="00AE1778" w:rsidRPr="0054548D">
        <w:rPr>
          <w:rStyle w:val="a9"/>
          <w:rtl/>
        </w:rPr>
        <w:footnoteReference w:id="2"/>
      </w:r>
      <w:r w:rsidR="00086D11" w:rsidRPr="0054548D">
        <w:rPr>
          <w:rFonts w:hint="cs"/>
          <w:rtl/>
        </w:rPr>
        <w:t xml:space="preserve"> </w:t>
      </w:r>
    </w:p>
    <w:p w:rsidR="00086D11" w:rsidRPr="0054548D" w:rsidRDefault="00086D11" w:rsidP="00601253">
      <w:pPr>
        <w:rPr>
          <w:rtl/>
        </w:rPr>
      </w:pPr>
      <w:r w:rsidRPr="0054548D">
        <w:rPr>
          <w:rFonts w:hint="cs"/>
          <w:rtl/>
        </w:rPr>
        <w:t xml:space="preserve">ובכן, לאן עלינו לשייך את הפסוק הנידון: </w:t>
      </w:r>
      <w:r w:rsidR="00564C51" w:rsidRPr="0054548D">
        <w:rPr>
          <w:rFonts w:hint="cs"/>
          <w:rtl/>
        </w:rPr>
        <w:t xml:space="preserve">האם </w:t>
      </w:r>
      <w:r w:rsidRPr="0054548D">
        <w:rPr>
          <w:rFonts w:hint="cs"/>
          <w:rtl/>
        </w:rPr>
        <w:t xml:space="preserve">לסיפור כרם נבות, כפי </w:t>
      </w:r>
      <w:r w:rsidR="000642A2" w:rsidRPr="0054548D">
        <w:rPr>
          <w:rFonts w:hint="cs"/>
          <w:rtl/>
        </w:rPr>
        <w:t>שנעשה ב</w:t>
      </w:r>
      <w:r w:rsidRPr="0054548D">
        <w:rPr>
          <w:rFonts w:hint="cs"/>
          <w:rtl/>
        </w:rPr>
        <w:t>חלוקת פרשות המסורה, או שמא לסיפור המלחמה ברמות גלעד, כחלוקת הפרקים?</w:t>
      </w:r>
    </w:p>
    <w:p w:rsidR="00086D11" w:rsidRPr="0054548D" w:rsidRDefault="00086D11" w:rsidP="00564C51">
      <w:pPr>
        <w:rPr>
          <w:rtl/>
        </w:rPr>
      </w:pPr>
      <w:r w:rsidRPr="0054548D">
        <w:rPr>
          <w:rFonts w:hint="cs"/>
          <w:rtl/>
        </w:rPr>
        <w:t>נראה כי פסוק א אכן משמש פתיחה לסיפור המלחמה ברמות גלעד.</w:t>
      </w:r>
      <w:r w:rsidRPr="0054548D">
        <w:rPr>
          <w:rStyle w:val="a9"/>
          <w:rtl/>
        </w:rPr>
        <w:footnoteReference w:id="3"/>
      </w:r>
      <w:r w:rsidRPr="0054548D">
        <w:rPr>
          <w:rFonts w:hint="cs"/>
          <w:rtl/>
        </w:rPr>
        <w:t xml:space="preserve"> </w:t>
      </w:r>
      <w:r w:rsidR="000642A2" w:rsidRPr="0054548D">
        <w:rPr>
          <w:rFonts w:hint="cs"/>
          <w:rtl/>
        </w:rPr>
        <w:t xml:space="preserve">בסיפור כרם נבות לא נזכרה כלל </w:t>
      </w:r>
      <w:r w:rsidRPr="0054548D">
        <w:rPr>
          <w:rFonts w:hint="cs"/>
          <w:rtl/>
        </w:rPr>
        <w:t>מלחמה</w:t>
      </w:r>
      <w:r w:rsidR="000642A2" w:rsidRPr="0054548D">
        <w:rPr>
          <w:rFonts w:hint="cs"/>
          <w:rtl/>
        </w:rPr>
        <w:t xml:space="preserve"> שתבוא</w:t>
      </w:r>
      <w:r w:rsidRPr="0054548D">
        <w:rPr>
          <w:rFonts w:hint="cs"/>
          <w:rtl/>
        </w:rPr>
        <w:t xml:space="preserve"> כעונש לאחאב. העונשים המיועדים לאחאב ולביתו בנבואת אליהו</w:t>
      </w:r>
      <w:r w:rsidR="000642A2" w:rsidRPr="0054548D">
        <w:rPr>
          <w:rFonts w:hint="cs"/>
          <w:rtl/>
        </w:rPr>
        <w:t xml:space="preserve"> שם</w:t>
      </w:r>
      <w:r w:rsidRPr="0054548D">
        <w:rPr>
          <w:rFonts w:hint="cs"/>
          <w:rtl/>
        </w:rPr>
        <w:t>, מכוונים למרידה פנימית בבית המלוכה הזה</w:t>
      </w:r>
      <w:r w:rsidR="000642A2" w:rsidRPr="0054548D">
        <w:rPr>
          <w:rFonts w:hint="cs"/>
          <w:rtl/>
        </w:rPr>
        <w:t xml:space="preserve">, </w:t>
      </w:r>
      <w:r w:rsidRPr="0054548D">
        <w:rPr>
          <w:rFonts w:hint="cs"/>
          <w:rtl/>
        </w:rPr>
        <w:t>שתביא להשמדתו.</w:t>
      </w:r>
      <w:r w:rsidRPr="0054548D">
        <w:rPr>
          <w:rStyle w:val="a9"/>
          <w:rtl/>
        </w:rPr>
        <w:footnoteReference w:id="4"/>
      </w:r>
      <w:r w:rsidRPr="0054548D">
        <w:rPr>
          <w:rFonts w:hint="cs"/>
          <w:rtl/>
        </w:rPr>
        <w:t xml:space="preserve"> </w:t>
      </w:r>
      <w:r w:rsidR="000642A2" w:rsidRPr="0054548D">
        <w:rPr>
          <w:rFonts w:hint="cs"/>
          <w:rtl/>
        </w:rPr>
        <w:t>ואם כן</w:t>
      </w:r>
      <w:r w:rsidRPr="0054548D">
        <w:rPr>
          <w:rFonts w:hint="cs"/>
          <w:rtl/>
        </w:rPr>
        <w:t>, הפסוק הנידון כאן, "וַיֵּשְׁבוּ שָׁלֹשׁ שָׁנִים אֵין מִלְחָמָה</w:t>
      </w:r>
      <w:r w:rsidR="000642A2" w:rsidRPr="0054548D">
        <w:rPr>
          <w:rFonts w:hint="cs"/>
          <w:rtl/>
        </w:rPr>
        <w:t xml:space="preserve"> בֵּין אֲרָם וּבֵין יִשְׂרָאֵל</w:t>
      </w:r>
      <w:r w:rsidRPr="0054548D">
        <w:rPr>
          <w:rFonts w:hint="cs"/>
          <w:rtl/>
        </w:rPr>
        <w:t>"</w:t>
      </w:r>
      <w:r w:rsidR="000642A2" w:rsidRPr="0054548D">
        <w:rPr>
          <w:rFonts w:hint="cs"/>
          <w:rtl/>
        </w:rPr>
        <w:t>,</w:t>
      </w:r>
      <w:r w:rsidRPr="0054548D">
        <w:rPr>
          <w:rFonts w:hint="cs"/>
          <w:rtl/>
        </w:rPr>
        <w:t xml:space="preserve"> אינו נוגע בעונש הנידון בפרק כ"א. </w:t>
      </w:r>
      <w:r w:rsidR="000642A2" w:rsidRPr="0054548D">
        <w:rPr>
          <w:rFonts w:hint="cs"/>
          <w:rtl/>
        </w:rPr>
        <w:t xml:space="preserve">יתרה מזו, </w:t>
      </w:r>
      <w:r w:rsidRPr="0054548D">
        <w:rPr>
          <w:rFonts w:hint="cs"/>
          <w:rtl/>
        </w:rPr>
        <w:t>הזכרת ארם וישראל</w:t>
      </w:r>
      <w:r w:rsidR="00564C51" w:rsidRPr="0054548D">
        <w:rPr>
          <w:rFonts w:hint="cs"/>
          <w:rtl/>
        </w:rPr>
        <w:t xml:space="preserve"> אינה נוגעת לתוכנו של </w:t>
      </w:r>
      <w:r w:rsidRPr="0054548D">
        <w:rPr>
          <w:rFonts w:hint="cs"/>
          <w:rtl/>
        </w:rPr>
        <w:t>פרק כ"א</w:t>
      </w:r>
      <w:r w:rsidR="003867A5" w:rsidRPr="0054548D">
        <w:rPr>
          <w:rFonts w:hint="cs"/>
          <w:rtl/>
        </w:rPr>
        <w:t xml:space="preserve">. </w:t>
      </w:r>
      <w:r w:rsidR="000642A2" w:rsidRPr="0054548D">
        <w:rPr>
          <w:rFonts w:hint="cs"/>
          <w:rtl/>
        </w:rPr>
        <w:t>א</w:t>
      </w:r>
      <w:r w:rsidR="00564C51" w:rsidRPr="0054548D">
        <w:rPr>
          <w:rFonts w:hint="cs"/>
          <w:rtl/>
        </w:rPr>
        <w:t xml:space="preserve">ף </w:t>
      </w:r>
      <w:r w:rsidR="003867A5" w:rsidRPr="0054548D">
        <w:rPr>
          <w:rFonts w:hint="cs"/>
          <w:rtl/>
        </w:rPr>
        <w:t>לו היה</w:t>
      </w:r>
      <w:r w:rsidR="000642A2" w:rsidRPr="0054548D">
        <w:rPr>
          <w:rFonts w:hint="cs"/>
          <w:rtl/>
        </w:rPr>
        <w:t xml:space="preserve"> </w:t>
      </w:r>
      <w:r w:rsidR="003867A5" w:rsidRPr="0054548D">
        <w:rPr>
          <w:rFonts w:hint="cs"/>
          <w:rtl/>
        </w:rPr>
        <w:t xml:space="preserve">עניין המלחמה נקשר </w:t>
      </w:r>
      <w:r w:rsidR="000642A2" w:rsidRPr="0054548D">
        <w:rPr>
          <w:rFonts w:hint="cs"/>
          <w:rtl/>
        </w:rPr>
        <w:t>ל</w:t>
      </w:r>
      <w:r w:rsidR="00564C51" w:rsidRPr="0054548D">
        <w:rPr>
          <w:rFonts w:hint="cs"/>
          <w:rtl/>
        </w:rPr>
        <w:t>עונשים הנזכרים ב</w:t>
      </w:r>
      <w:r w:rsidR="000642A2" w:rsidRPr="0054548D">
        <w:rPr>
          <w:rFonts w:hint="cs"/>
          <w:rtl/>
        </w:rPr>
        <w:t xml:space="preserve">פרק זה, די </w:t>
      </w:r>
      <w:r w:rsidRPr="0054548D">
        <w:rPr>
          <w:rFonts w:hint="cs"/>
          <w:rtl/>
        </w:rPr>
        <w:t xml:space="preserve">היה </w:t>
      </w:r>
      <w:r w:rsidR="000642A2" w:rsidRPr="0054548D">
        <w:rPr>
          <w:rFonts w:hint="cs"/>
          <w:rtl/>
        </w:rPr>
        <w:t>ל</w:t>
      </w:r>
      <w:r w:rsidRPr="0054548D">
        <w:rPr>
          <w:rFonts w:hint="cs"/>
          <w:rtl/>
        </w:rPr>
        <w:t xml:space="preserve">ומר 'וישבו ישראל שלוש שנים </w:t>
      </w:r>
      <w:r w:rsidR="00674691" w:rsidRPr="0054548D">
        <w:rPr>
          <w:rFonts w:hint="cs"/>
          <w:rtl/>
        </w:rPr>
        <w:t xml:space="preserve">לבטח אין </w:t>
      </w:r>
      <w:r w:rsidRPr="0054548D">
        <w:rPr>
          <w:rFonts w:hint="cs"/>
          <w:rtl/>
        </w:rPr>
        <w:t>מלחמה'.</w:t>
      </w:r>
      <w:r w:rsidRPr="0054548D">
        <w:rPr>
          <w:rStyle w:val="a9"/>
          <w:rtl/>
        </w:rPr>
        <w:footnoteReference w:id="5"/>
      </w:r>
      <w:r w:rsidRPr="0054548D">
        <w:rPr>
          <w:rFonts w:hint="cs"/>
          <w:rtl/>
        </w:rPr>
        <w:t xml:space="preserve"> </w:t>
      </w:r>
    </w:p>
    <w:p w:rsidR="003867A5" w:rsidRPr="0054548D" w:rsidRDefault="00564C51" w:rsidP="00601253">
      <w:pPr>
        <w:rPr>
          <w:rtl/>
        </w:rPr>
      </w:pPr>
      <w:r w:rsidRPr="0054548D">
        <w:rPr>
          <w:rFonts w:hint="cs"/>
          <w:rtl/>
        </w:rPr>
        <w:lastRenderedPageBreak/>
        <w:t>לעומת זאת</w:t>
      </w:r>
      <w:r w:rsidR="00086D11" w:rsidRPr="0054548D">
        <w:rPr>
          <w:rFonts w:hint="cs"/>
          <w:rtl/>
        </w:rPr>
        <w:t xml:space="preserve">, הקשר של פסוק א למה שבא לאחריו הוא ברור: </w:t>
      </w:r>
      <w:r w:rsidR="00674691" w:rsidRPr="0054548D">
        <w:rPr>
          <w:rFonts w:hint="cs"/>
          <w:rtl/>
        </w:rPr>
        <w:t>את ה</w:t>
      </w:r>
      <w:r w:rsidR="00086D11" w:rsidRPr="0054548D">
        <w:rPr>
          <w:rFonts w:hint="cs"/>
          <w:rtl/>
        </w:rPr>
        <w:t>שקט ששרר בי</w:t>
      </w:r>
      <w:r w:rsidR="00674691" w:rsidRPr="0054548D">
        <w:rPr>
          <w:rFonts w:hint="cs"/>
          <w:rtl/>
        </w:rPr>
        <w:t xml:space="preserve">ן </w:t>
      </w:r>
      <w:r w:rsidR="00086D11" w:rsidRPr="0054548D">
        <w:rPr>
          <w:rFonts w:hint="cs"/>
          <w:rtl/>
        </w:rPr>
        <w:t>ארם</w:t>
      </w:r>
      <w:r w:rsidR="00674691" w:rsidRPr="0054548D">
        <w:rPr>
          <w:rFonts w:hint="cs"/>
          <w:rtl/>
        </w:rPr>
        <w:t xml:space="preserve"> ל</w:t>
      </w:r>
      <w:r w:rsidR="00086D11" w:rsidRPr="0054548D">
        <w:rPr>
          <w:rFonts w:hint="cs"/>
          <w:rtl/>
        </w:rPr>
        <w:t xml:space="preserve">ישראל </w:t>
      </w:r>
      <w:r w:rsidR="00674691" w:rsidRPr="0054548D">
        <w:rPr>
          <w:rFonts w:hint="cs"/>
          <w:rtl/>
        </w:rPr>
        <w:t xml:space="preserve">במשך </w:t>
      </w:r>
      <w:r w:rsidR="00086D11" w:rsidRPr="0054548D">
        <w:rPr>
          <w:rFonts w:hint="cs"/>
          <w:rtl/>
        </w:rPr>
        <w:t xml:space="preserve">שלוש שנים, </w:t>
      </w:r>
      <w:r w:rsidR="00674691" w:rsidRPr="0054548D">
        <w:rPr>
          <w:rFonts w:hint="cs"/>
          <w:rtl/>
        </w:rPr>
        <w:t>קטעה מלחמה חדשה ש</w:t>
      </w:r>
      <w:r w:rsidR="00086D11" w:rsidRPr="0054548D">
        <w:rPr>
          <w:rFonts w:hint="cs"/>
          <w:rtl/>
        </w:rPr>
        <w:t xml:space="preserve">פרצה בין שתי המדינות הללו, שאותה בא הסיפור </w:t>
      </w:r>
      <w:r w:rsidR="0054548D">
        <w:rPr>
          <w:rFonts w:hint="cs"/>
          <w:rtl/>
        </w:rPr>
        <w:t xml:space="preserve">החדש </w:t>
      </w:r>
      <w:r w:rsidR="00086D11" w:rsidRPr="0054548D">
        <w:rPr>
          <w:rFonts w:hint="cs"/>
          <w:rtl/>
        </w:rPr>
        <w:t xml:space="preserve">לתאר. קשר זה בא לידי ביטוי </w:t>
      </w:r>
      <w:r w:rsidR="003867A5" w:rsidRPr="0054548D">
        <w:rPr>
          <w:rFonts w:hint="cs"/>
          <w:rtl/>
        </w:rPr>
        <w:t xml:space="preserve">גם באופן </w:t>
      </w:r>
      <w:r w:rsidR="00086D11" w:rsidRPr="0054548D">
        <w:rPr>
          <w:rFonts w:hint="cs"/>
          <w:rtl/>
        </w:rPr>
        <w:t xml:space="preserve">מילולי בראש פסוק ב: "וַיְהִי </w:t>
      </w:r>
      <w:r w:rsidR="00086D11" w:rsidRPr="0054548D">
        <w:rPr>
          <w:rFonts w:hint="cs"/>
          <w:b/>
          <w:bCs/>
          <w:rtl/>
        </w:rPr>
        <w:t>בַּשָּׁנָה הַשְּׁלִישִׁית</w:t>
      </w:r>
      <w:r w:rsidR="00086D11" w:rsidRPr="0054548D">
        <w:rPr>
          <w:rFonts w:hint="cs"/>
          <w:rtl/>
        </w:rPr>
        <w:t>..."</w:t>
      </w:r>
      <w:r w:rsidR="00086D11" w:rsidRPr="0054548D">
        <w:rPr>
          <w:rStyle w:val="a9"/>
          <w:rtl/>
        </w:rPr>
        <w:footnoteReference w:id="6"/>
      </w:r>
      <w:r w:rsidR="00086D11" w:rsidRPr="0054548D">
        <w:rPr>
          <w:rFonts w:hint="cs"/>
          <w:rtl/>
        </w:rPr>
        <w:t xml:space="preserve">, </w:t>
      </w:r>
    </w:p>
    <w:p w:rsidR="00086D11" w:rsidRPr="0054548D" w:rsidRDefault="00564C51" w:rsidP="0054548D">
      <w:pPr>
        <w:rPr>
          <w:rtl/>
        </w:rPr>
      </w:pPr>
      <w:r w:rsidRPr="0054548D">
        <w:rPr>
          <w:rFonts w:hint="cs"/>
          <w:rtl/>
        </w:rPr>
        <w:t>הזכרת ארם וישראל ב</w:t>
      </w:r>
      <w:r w:rsidR="003867A5" w:rsidRPr="0054548D">
        <w:rPr>
          <w:rFonts w:hint="cs"/>
          <w:rtl/>
        </w:rPr>
        <w:t>פסוק א נקשר</w:t>
      </w:r>
      <w:r w:rsidRPr="0054548D">
        <w:rPr>
          <w:rFonts w:hint="cs"/>
          <w:rtl/>
        </w:rPr>
        <w:t>ת</w:t>
      </w:r>
      <w:r w:rsidR="003867A5" w:rsidRPr="0054548D">
        <w:rPr>
          <w:rFonts w:hint="cs"/>
          <w:rtl/>
        </w:rPr>
        <w:t xml:space="preserve"> גם ל</w:t>
      </w:r>
      <w:r w:rsidR="00895463" w:rsidRPr="0054548D">
        <w:rPr>
          <w:rFonts w:hint="cs"/>
          <w:rtl/>
        </w:rPr>
        <w:t>פסוק ג</w:t>
      </w:r>
      <w:r w:rsidR="003867A5" w:rsidRPr="0054548D">
        <w:rPr>
          <w:rFonts w:hint="cs"/>
          <w:rtl/>
        </w:rPr>
        <w:t>,</w:t>
      </w:r>
      <w:r w:rsidR="00895463" w:rsidRPr="0054548D">
        <w:rPr>
          <w:rFonts w:hint="cs"/>
          <w:rtl/>
        </w:rPr>
        <w:t xml:space="preserve"> שבו מפורשת העילה למלחמה המתחדשת בין ארם לישראל:</w:t>
      </w:r>
    </w:p>
    <w:p w:rsidR="00674691" w:rsidRPr="0054548D" w:rsidRDefault="00895463" w:rsidP="00601253">
      <w:pPr>
        <w:pStyle w:val="ab"/>
        <w:rPr>
          <w:rtl/>
        </w:rPr>
      </w:pPr>
      <w:r w:rsidRPr="0054548D">
        <w:rPr>
          <w:rtl/>
        </w:rPr>
        <w:tab/>
      </w:r>
      <w:r w:rsidRPr="0054548D">
        <w:rPr>
          <w:rFonts w:hint="cs"/>
          <w:rtl/>
        </w:rPr>
        <w:t xml:space="preserve">וַיֹּאמֶר מֶלֶךְ </w:t>
      </w:r>
      <w:r w:rsidRPr="0054548D">
        <w:rPr>
          <w:rFonts w:hint="cs"/>
          <w:b/>
          <w:bCs/>
          <w:rtl/>
        </w:rPr>
        <w:t>יִשְׂרָאֵל</w:t>
      </w:r>
      <w:r w:rsidR="00360F15" w:rsidRPr="0054548D">
        <w:rPr>
          <w:rFonts w:asciiTheme="minorHAnsi" w:eastAsiaTheme="minorHAnsi" w:hAnsiTheme="minorHAnsi" w:hint="cs"/>
          <w:rtl/>
        </w:rPr>
        <w:t xml:space="preserve"> </w:t>
      </w:r>
      <w:r w:rsidR="00360F15" w:rsidRPr="0054548D">
        <w:rPr>
          <w:rFonts w:hint="cs"/>
          <w:rtl/>
        </w:rPr>
        <w:t>הַיְדַעְתֶּם</w:t>
      </w:r>
      <w:r w:rsidR="00360F15" w:rsidRPr="0054548D">
        <w:rPr>
          <w:rtl/>
        </w:rPr>
        <w:t xml:space="preserve"> </w:t>
      </w:r>
      <w:r w:rsidR="00360F15" w:rsidRPr="0054548D">
        <w:rPr>
          <w:rFonts w:hint="cs"/>
          <w:rtl/>
        </w:rPr>
        <w:t>כִּי</w:t>
      </w:r>
      <w:r w:rsidR="00360F15" w:rsidRPr="0054548D">
        <w:rPr>
          <w:rtl/>
        </w:rPr>
        <w:t xml:space="preserve"> </w:t>
      </w:r>
      <w:r w:rsidR="00360F15" w:rsidRPr="0054548D">
        <w:rPr>
          <w:rFonts w:hint="cs"/>
          <w:rtl/>
        </w:rPr>
        <w:t>לָנוּ</w:t>
      </w:r>
      <w:r w:rsidR="00360F15" w:rsidRPr="0054548D">
        <w:rPr>
          <w:rtl/>
        </w:rPr>
        <w:t xml:space="preserve"> </w:t>
      </w:r>
      <w:r w:rsidR="00360F15" w:rsidRPr="0054548D">
        <w:rPr>
          <w:rFonts w:hint="cs"/>
          <w:rtl/>
        </w:rPr>
        <w:t>רָמֹת</w:t>
      </w:r>
      <w:r w:rsidR="00360F15" w:rsidRPr="0054548D">
        <w:rPr>
          <w:rtl/>
        </w:rPr>
        <w:t xml:space="preserve"> </w:t>
      </w:r>
      <w:r w:rsidR="00360F15" w:rsidRPr="0054548D">
        <w:rPr>
          <w:rFonts w:hint="cs"/>
          <w:rtl/>
        </w:rPr>
        <w:t>גִּלְעָד</w:t>
      </w:r>
      <w:r w:rsidRPr="0054548D">
        <w:rPr>
          <w:rFonts w:hint="cs"/>
          <w:rtl/>
        </w:rPr>
        <w:t xml:space="preserve"> </w:t>
      </w:r>
      <w:r w:rsidRPr="0054548D">
        <w:rPr>
          <w:rFonts w:hint="cs"/>
          <w:b/>
          <w:bCs/>
          <w:rtl/>
        </w:rPr>
        <w:t>וַאֲנַחְנוּ</w:t>
      </w:r>
      <w:r w:rsidRPr="0054548D">
        <w:rPr>
          <w:b/>
          <w:bCs/>
          <w:rtl/>
        </w:rPr>
        <w:t xml:space="preserve"> </w:t>
      </w:r>
      <w:r w:rsidRPr="0054548D">
        <w:rPr>
          <w:rFonts w:hint="cs"/>
          <w:b/>
          <w:bCs/>
          <w:rtl/>
        </w:rPr>
        <w:t>מַחְשִׁים</w:t>
      </w:r>
      <w:r w:rsidRPr="0054548D">
        <w:rPr>
          <w:rFonts w:hint="cs"/>
          <w:rtl/>
        </w:rPr>
        <w:t xml:space="preserve"> מִקַּחַת אֹתָהּ מִיַּד מֶלֶךְ </w:t>
      </w:r>
      <w:r w:rsidR="00674691" w:rsidRPr="0054548D">
        <w:rPr>
          <w:rFonts w:hint="cs"/>
          <w:b/>
          <w:bCs/>
          <w:rtl/>
        </w:rPr>
        <w:t>אֲרָם</w:t>
      </w:r>
      <w:r w:rsidR="00674691" w:rsidRPr="0054548D">
        <w:rPr>
          <w:rFonts w:hint="cs"/>
          <w:rtl/>
        </w:rPr>
        <w:t>.</w:t>
      </w:r>
    </w:p>
    <w:p w:rsidR="00360F15" w:rsidRPr="0054548D" w:rsidRDefault="003867A5" w:rsidP="00564C51">
      <w:pPr>
        <w:rPr>
          <w:rtl/>
        </w:rPr>
      </w:pPr>
      <w:r w:rsidRPr="0054548D">
        <w:rPr>
          <w:rFonts w:hint="cs"/>
          <w:rtl/>
        </w:rPr>
        <w:t xml:space="preserve">כשאחאב אומר כי ישראל החשו מקחת את רמות גלעד, כוונתו למה שארע בתקופה זו של </w:t>
      </w:r>
      <w:r w:rsidR="00895463" w:rsidRPr="0054548D">
        <w:rPr>
          <w:rFonts w:hint="cs"/>
          <w:rtl/>
        </w:rPr>
        <w:t>שלוש השנים השקטות</w:t>
      </w:r>
      <w:r w:rsidRPr="0054548D">
        <w:rPr>
          <w:rFonts w:hint="cs"/>
          <w:rtl/>
        </w:rPr>
        <w:t>. שנים אלה</w:t>
      </w:r>
      <w:r w:rsidR="00895463" w:rsidRPr="0054548D">
        <w:rPr>
          <w:rFonts w:hint="cs"/>
          <w:rtl/>
        </w:rPr>
        <w:t xml:space="preserve"> נמנות מן המלחמה האחרונה שהייתה בין ארם לישראל</w:t>
      </w:r>
      <w:r w:rsidR="00DD0CC6" w:rsidRPr="0054548D">
        <w:rPr>
          <w:rFonts w:hint="cs"/>
          <w:rtl/>
        </w:rPr>
        <w:t xml:space="preserve"> (ולא מכניעתו של אחאב לדבר ה' שבפי אליהו). מלחמה זו היא המתוארת במחצית השנייה של פרק כ' </w:t>
      </w:r>
      <w:r w:rsidR="00DD0CC6" w:rsidRPr="0054548D">
        <w:rPr>
          <w:rtl/>
        </w:rPr>
        <w:t>–</w:t>
      </w:r>
      <w:r w:rsidR="00DD0CC6" w:rsidRPr="0054548D">
        <w:rPr>
          <w:rFonts w:hint="cs"/>
          <w:rtl/>
        </w:rPr>
        <w:t xml:space="preserve"> מלחמת </w:t>
      </w:r>
      <w:proofErr w:type="spellStart"/>
      <w:r w:rsidR="00DD0CC6" w:rsidRPr="0054548D">
        <w:rPr>
          <w:rFonts w:hint="cs"/>
          <w:rtl/>
        </w:rPr>
        <w:t>אפק</w:t>
      </w:r>
      <w:proofErr w:type="spellEnd"/>
      <w:r w:rsidR="00564C51" w:rsidRPr="0054548D">
        <w:rPr>
          <w:rFonts w:hint="cs"/>
          <w:rtl/>
        </w:rPr>
        <w:t>.</w:t>
      </w:r>
      <w:r w:rsidR="00DD0CC6" w:rsidRPr="0054548D">
        <w:rPr>
          <w:rFonts w:hint="cs"/>
          <w:rtl/>
        </w:rPr>
        <w:t xml:space="preserve"> ומכיוון שמלחמה זו התקיימה שנה אחת בלבד לאחר קודמתה (כ', </w:t>
      </w:r>
      <w:proofErr w:type="spellStart"/>
      <w:r w:rsidR="00DD0CC6" w:rsidRPr="0054548D">
        <w:rPr>
          <w:rFonts w:hint="cs"/>
          <w:rtl/>
        </w:rPr>
        <w:t>כו</w:t>
      </w:r>
      <w:proofErr w:type="spellEnd"/>
      <w:r w:rsidR="00DD0CC6" w:rsidRPr="0054548D">
        <w:rPr>
          <w:rFonts w:hint="cs"/>
          <w:rtl/>
        </w:rPr>
        <w:t>), מציין הכת</w:t>
      </w:r>
      <w:r w:rsidR="00360F15" w:rsidRPr="0054548D">
        <w:rPr>
          <w:rFonts w:hint="cs"/>
          <w:rtl/>
        </w:rPr>
        <w:t>ו</w:t>
      </w:r>
      <w:r w:rsidR="00DD0CC6" w:rsidRPr="0054548D">
        <w:rPr>
          <w:rFonts w:hint="cs"/>
          <w:rtl/>
        </w:rPr>
        <w:t>ב שהמלחמה ה</w:t>
      </w:r>
      <w:r w:rsidR="00360F15" w:rsidRPr="0054548D">
        <w:rPr>
          <w:rFonts w:hint="cs"/>
          <w:rtl/>
        </w:rPr>
        <w:t xml:space="preserve">שלישית </w:t>
      </w:r>
      <w:r w:rsidR="00DD0CC6" w:rsidRPr="0054548D">
        <w:rPr>
          <w:rFonts w:hint="cs"/>
          <w:rtl/>
        </w:rPr>
        <w:t xml:space="preserve">בין שתי המדינות נערכה רק </w:t>
      </w:r>
      <w:r w:rsidR="00360F15" w:rsidRPr="0054548D">
        <w:rPr>
          <w:rFonts w:hint="cs"/>
          <w:rtl/>
        </w:rPr>
        <w:t xml:space="preserve">כעבור </w:t>
      </w:r>
      <w:r w:rsidR="00DD0CC6" w:rsidRPr="0054548D">
        <w:rPr>
          <w:rFonts w:hint="cs"/>
          <w:rtl/>
        </w:rPr>
        <w:t>שלוש שנים שבה</w:t>
      </w:r>
      <w:r w:rsidR="00360F15" w:rsidRPr="0054548D">
        <w:rPr>
          <w:rFonts w:hint="cs"/>
          <w:rtl/>
        </w:rPr>
        <w:t>ן</w:t>
      </w:r>
      <w:r w:rsidR="00DD0CC6" w:rsidRPr="0054548D">
        <w:rPr>
          <w:rFonts w:hint="cs"/>
          <w:rtl/>
        </w:rPr>
        <w:t xml:space="preserve"> לא התקיימה מלחמה ביניהן.</w:t>
      </w:r>
      <w:r w:rsidR="00360F15" w:rsidRPr="0054548D">
        <w:rPr>
          <w:rFonts w:hint="cs"/>
          <w:rtl/>
        </w:rPr>
        <w:t xml:space="preserve"> </w:t>
      </w:r>
    </w:p>
    <w:p w:rsidR="00DD0CC6" w:rsidRPr="0054548D" w:rsidRDefault="00564C51" w:rsidP="00564C51">
      <w:pPr>
        <w:rPr>
          <w:rtl/>
        </w:rPr>
      </w:pPr>
      <w:r w:rsidRPr="0054548D">
        <w:rPr>
          <w:rFonts w:hint="cs"/>
          <w:rtl/>
        </w:rPr>
        <w:t>פסוק א</w:t>
      </w:r>
      <w:r w:rsidR="00DD0CC6" w:rsidRPr="0054548D">
        <w:rPr>
          <w:rFonts w:hint="cs"/>
          <w:rtl/>
        </w:rPr>
        <w:t xml:space="preserve"> קושר </w:t>
      </w:r>
      <w:r w:rsidR="003867A5" w:rsidRPr="0054548D">
        <w:rPr>
          <w:rFonts w:hint="cs"/>
          <w:rtl/>
        </w:rPr>
        <w:t xml:space="preserve">אם כן </w:t>
      </w:r>
      <w:r w:rsidR="00DD0CC6" w:rsidRPr="0054548D">
        <w:rPr>
          <w:rFonts w:hint="cs"/>
          <w:rtl/>
        </w:rPr>
        <w:t>במפורש את סיפורנו עם הסיפור שבפרק כ', והופך א</w:t>
      </w:r>
      <w:r w:rsidR="003867A5" w:rsidRPr="0054548D">
        <w:rPr>
          <w:rFonts w:hint="cs"/>
          <w:rtl/>
        </w:rPr>
        <w:t>ו</w:t>
      </w:r>
      <w:r w:rsidR="00DD0CC6" w:rsidRPr="0054548D">
        <w:rPr>
          <w:rFonts w:hint="cs"/>
          <w:rtl/>
        </w:rPr>
        <w:t>ת</w:t>
      </w:r>
      <w:r w:rsidR="003867A5" w:rsidRPr="0054548D">
        <w:rPr>
          <w:rFonts w:hint="cs"/>
          <w:rtl/>
        </w:rPr>
        <w:t>ו</w:t>
      </w:r>
      <w:r w:rsidR="00DD0CC6" w:rsidRPr="0054548D">
        <w:rPr>
          <w:rFonts w:hint="cs"/>
          <w:rtl/>
        </w:rPr>
        <w:t xml:space="preserve"> להמשך הסיפור ההוא. על קשר זה בין הסיפורים נדון ב</w:t>
      </w:r>
      <w:r w:rsidR="00360F15" w:rsidRPr="0054548D">
        <w:rPr>
          <w:rFonts w:hint="cs"/>
          <w:rtl/>
        </w:rPr>
        <w:t xml:space="preserve">חלק </w:t>
      </w:r>
      <w:r w:rsidRPr="0054548D">
        <w:rPr>
          <w:rFonts w:hint="cs"/>
          <w:rtl/>
        </w:rPr>
        <w:t xml:space="preserve">השני </w:t>
      </w:r>
      <w:r w:rsidR="00360F15" w:rsidRPr="0054548D">
        <w:rPr>
          <w:rFonts w:hint="cs"/>
          <w:rtl/>
        </w:rPr>
        <w:t xml:space="preserve">של </w:t>
      </w:r>
      <w:r w:rsidR="00DD0CC6" w:rsidRPr="0054548D">
        <w:rPr>
          <w:rFonts w:hint="cs"/>
          <w:rtl/>
        </w:rPr>
        <w:t>המבוא.</w:t>
      </w:r>
    </w:p>
    <w:p w:rsidR="00DD0CC6" w:rsidRPr="0054548D" w:rsidRDefault="00360F15" w:rsidP="00601253">
      <w:pPr>
        <w:pStyle w:val="4"/>
        <w:rPr>
          <w:rtl/>
        </w:rPr>
      </w:pPr>
      <w:r w:rsidRPr="0054548D">
        <w:rPr>
          <w:rFonts w:hint="cs"/>
          <w:rtl/>
        </w:rPr>
        <w:t>ב. סיום הסיפור</w:t>
      </w:r>
    </w:p>
    <w:p w:rsidR="0076268C" w:rsidRPr="0054548D" w:rsidRDefault="00DD0CC6" w:rsidP="00564C51">
      <w:pPr>
        <w:rPr>
          <w:rtl/>
        </w:rPr>
      </w:pPr>
      <w:r w:rsidRPr="0054548D">
        <w:rPr>
          <w:rFonts w:hint="cs"/>
          <w:rtl/>
        </w:rPr>
        <w:t xml:space="preserve">היכן נחתם סיפורנו? </w:t>
      </w:r>
      <w:r w:rsidR="00564C51" w:rsidRPr="0054548D">
        <w:rPr>
          <w:rFonts w:hint="cs"/>
          <w:rtl/>
        </w:rPr>
        <w:t>לכאורה</w:t>
      </w:r>
      <w:r w:rsidR="00360F15" w:rsidRPr="0054548D">
        <w:rPr>
          <w:rFonts w:hint="cs"/>
          <w:rtl/>
        </w:rPr>
        <w:t xml:space="preserve"> </w:t>
      </w:r>
      <w:r w:rsidRPr="0054548D">
        <w:rPr>
          <w:rFonts w:hint="cs"/>
          <w:rtl/>
        </w:rPr>
        <w:t>בפסוק מ, שבו מסתיימת פרשת המסורה שבה כלול סיפורנו.</w:t>
      </w:r>
      <w:r w:rsidRPr="0054548D">
        <w:rPr>
          <w:rStyle w:val="a9"/>
          <w:rtl/>
        </w:rPr>
        <w:footnoteReference w:id="7"/>
      </w:r>
      <w:r w:rsidR="00A872C8" w:rsidRPr="0054548D">
        <w:rPr>
          <w:rFonts w:hint="cs"/>
          <w:rtl/>
        </w:rPr>
        <w:t xml:space="preserve"> גם כאן חלוקת הפרשות של המסורה </w:t>
      </w:r>
      <w:r w:rsidR="00564C51" w:rsidRPr="0054548D">
        <w:rPr>
          <w:rFonts w:hint="cs"/>
          <w:rtl/>
        </w:rPr>
        <w:t xml:space="preserve">לא נעשתה על פי </w:t>
      </w:r>
      <w:r w:rsidR="00360F15" w:rsidRPr="0054548D">
        <w:rPr>
          <w:rFonts w:hint="cs"/>
          <w:rtl/>
        </w:rPr>
        <w:t>שיקול</w:t>
      </w:r>
      <w:r w:rsidR="00A872C8" w:rsidRPr="0054548D">
        <w:rPr>
          <w:rFonts w:hint="cs"/>
          <w:rtl/>
        </w:rPr>
        <w:t xml:space="preserve"> ספרותי: פסוקים לט–מ משמשים כחתימ</w:t>
      </w:r>
      <w:r w:rsidR="00D07BAD" w:rsidRPr="0054548D">
        <w:rPr>
          <w:rFonts w:hint="cs"/>
          <w:rtl/>
        </w:rPr>
        <w:t xml:space="preserve">ה וסיכום </w:t>
      </w:r>
      <w:r w:rsidR="003867A5" w:rsidRPr="0054548D">
        <w:rPr>
          <w:rFonts w:hint="cs"/>
          <w:rtl/>
        </w:rPr>
        <w:t xml:space="preserve">כללי </w:t>
      </w:r>
      <w:r w:rsidR="00D07BAD" w:rsidRPr="0054548D">
        <w:rPr>
          <w:rFonts w:hint="cs"/>
          <w:rtl/>
        </w:rPr>
        <w:t xml:space="preserve">של </w:t>
      </w:r>
      <w:r w:rsidR="00A872C8" w:rsidRPr="0054548D">
        <w:rPr>
          <w:rFonts w:hint="cs"/>
          <w:rtl/>
        </w:rPr>
        <w:t xml:space="preserve">דברי </w:t>
      </w:r>
      <w:r w:rsidR="00D07BAD" w:rsidRPr="0054548D">
        <w:rPr>
          <w:rFonts w:hint="cs"/>
          <w:rtl/>
        </w:rPr>
        <w:t xml:space="preserve">ימי </w:t>
      </w:r>
      <w:r w:rsidR="00A872C8" w:rsidRPr="0054548D">
        <w:rPr>
          <w:rFonts w:hint="cs"/>
          <w:rtl/>
        </w:rPr>
        <w:t xml:space="preserve">אחאב בספר מלכים, ואינם מגופו של סיפורנו. חתימות מעין אלו, בנוסחה קבועה פחות או יותר, מופיעות בסיום פרשת חייו של כל מלך בספרנו, והן חלק ממעשה העריכה של </w:t>
      </w:r>
      <w:r w:rsidR="00D07BAD" w:rsidRPr="0054548D">
        <w:rPr>
          <w:rFonts w:hint="cs"/>
          <w:rtl/>
        </w:rPr>
        <w:t>ס</w:t>
      </w:r>
      <w:r w:rsidR="00A872C8" w:rsidRPr="0054548D">
        <w:rPr>
          <w:rFonts w:hint="cs"/>
          <w:rtl/>
        </w:rPr>
        <w:t>פר מלכים.</w:t>
      </w:r>
      <w:r w:rsidR="00A872C8" w:rsidRPr="0054548D">
        <w:rPr>
          <w:rStyle w:val="a9"/>
          <w:rtl/>
        </w:rPr>
        <w:footnoteReference w:id="8"/>
      </w:r>
    </w:p>
    <w:p w:rsidR="00D07BAD" w:rsidRPr="0054548D" w:rsidRDefault="00A872C8" w:rsidP="00601253">
      <w:pPr>
        <w:rPr>
          <w:rtl/>
        </w:rPr>
      </w:pPr>
      <w:r w:rsidRPr="0054548D">
        <w:rPr>
          <w:rFonts w:hint="cs"/>
          <w:rtl/>
        </w:rPr>
        <w:t xml:space="preserve">חתימת סיפורנו היא אפוא בפסוקים </w:t>
      </w:r>
      <w:proofErr w:type="spellStart"/>
      <w:r w:rsidRPr="0054548D">
        <w:rPr>
          <w:rFonts w:hint="cs"/>
          <w:rtl/>
        </w:rPr>
        <w:t>לז</w:t>
      </w:r>
      <w:proofErr w:type="spellEnd"/>
      <w:r w:rsidRPr="0054548D">
        <w:rPr>
          <w:rFonts w:hint="cs"/>
          <w:rtl/>
        </w:rPr>
        <w:t>–לח, שבהם מתוארת הבאת גופתו של אחאב, שמת מות גבורה במלחמה ברמות גלעד, לקבורה בשומרון</w:t>
      </w:r>
      <w:r w:rsidR="00A37EE7" w:rsidRPr="0054548D">
        <w:rPr>
          <w:rFonts w:hint="cs"/>
          <w:rtl/>
        </w:rPr>
        <w:t>:</w:t>
      </w:r>
      <w:r w:rsidRPr="0054548D">
        <w:rPr>
          <w:rFonts w:hint="cs"/>
          <w:rtl/>
        </w:rPr>
        <w:t xml:space="preserve"> </w:t>
      </w:r>
    </w:p>
    <w:p w:rsidR="00D07BAD" w:rsidRPr="0054548D" w:rsidRDefault="00D07BAD" w:rsidP="00601253">
      <w:pPr>
        <w:pStyle w:val="ab"/>
        <w:rPr>
          <w:rtl/>
        </w:rPr>
      </w:pPr>
      <w:proofErr w:type="spellStart"/>
      <w:r w:rsidRPr="0054548D">
        <w:rPr>
          <w:rFonts w:hint="cs"/>
          <w:rtl/>
        </w:rPr>
        <w:t>לז</w:t>
      </w:r>
      <w:proofErr w:type="spellEnd"/>
      <w:r w:rsidRPr="0054548D">
        <w:rPr>
          <w:rtl/>
        </w:rPr>
        <w:t xml:space="preserve"> </w:t>
      </w:r>
      <w:r w:rsidRPr="0054548D">
        <w:rPr>
          <w:rtl/>
        </w:rPr>
        <w:tab/>
      </w:r>
      <w:r w:rsidRPr="0054548D">
        <w:rPr>
          <w:rFonts w:hint="cs"/>
          <w:rtl/>
        </w:rPr>
        <w:t>וַיָּמָת</w:t>
      </w:r>
      <w:r w:rsidRPr="0054548D">
        <w:rPr>
          <w:rtl/>
        </w:rPr>
        <w:t xml:space="preserve"> </w:t>
      </w:r>
      <w:r w:rsidRPr="0054548D">
        <w:rPr>
          <w:rFonts w:hint="cs"/>
          <w:rtl/>
        </w:rPr>
        <w:t>הַמֶּלֶךְ</w:t>
      </w:r>
      <w:r w:rsidRPr="0054548D">
        <w:rPr>
          <w:rtl/>
        </w:rPr>
        <w:t xml:space="preserve"> </w:t>
      </w:r>
      <w:r w:rsidRPr="0054548D">
        <w:rPr>
          <w:rFonts w:hint="cs"/>
          <w:rtl/>
        </w:rPr>
        <w:t>וַיָּבוֹא</w:t>
      </w:r>
      <w:r w:rsidRPr="0054548D">
        <w:rPr>
          <w:rtl/>
        </w:rPr>
        <w:t xml:space="preserve"> </w:t>
      </w:r>
      <w:r w:rsidRPr="0054548D">
        <w:rPr>
          <w:rFonts w:hint="cs"/>
          <w:rtl/>
        </w:rPr>
        <w:t>שֹׁמְרוֹן</w:t>
      </w:r>
      <w:r w:rsidRPr="0054548D">
        <w:rPr>
          <w:rtl/>
        </w:rPr>
        <w:t xml:space="preserve"> </w:t>
      </w:r>
      <w:r w:rsidRPr="0054548D">
        <w:rPr>
          <w:rFonts w:hint="cs"/>
          <w:rtl/>
        </w:rPr>
        <w:t>וַיִּקְבְּרוּ</w:t>
      </w:r>
      <w:r w:rsidRPr="0054548D">
        <w:rPr>
          <w:rtl/>
        </w:rPr>
        <w:t xml:space="preserve"> </w:t>
      </w:r>
      <w:r w:rsidRPr="0054548D">
        <w:rPr>
          <w:rFonts w:hint="cs"/>
          <w:rtl/>
        </w:rPr>
        <w:t>אֶת</w:t>
      </w:r>
      <w:r w:rsidRPr="0054548D">
        <w:rPr>
          <w:rtl/>
        </w:rPr>
        <w:t xml:space="preserve"> </w:t>
      </w:r>
      <w:r w:rsidRPr="0054548D">
        <w:rPr>
          <w:rFonts w:hint="cs"/>
          <w:rtl/>
        </w:rPr>
        <w:t>הַמֶּלֶךְ</w:t>
      </w:r>
      <w:r w:rsidRPr="0054548D">
        <w:rPr>
          <w:rtl/>
        </w:rPr>
        <w:t xml:space="preserve"> </w:t>
      </w:r>
      <w:proofErr w:type="spellStart"/>
      <w:r w:rsidRPr="0054548D">
        <w:rPr>
          <w:rFonts w:hint="cs"/>
          <w:rtl/>
        </w:rPr>
        <w:t>בְּשֹׁמְרוֹן</w:t>
      </w:r>
      <w:proofErr w:type="spellEnd"/>
      <w:r w:rsidRPr="0054548D">
        <w:rPr>
          <w:rtl/>
        </w:rPr>
        <w:t xml:space="preserve">.  </w:t>
      </w:r>
    </w:p>
    <w:p w:rsidR="00D07BAD" w:rsidRPr="0054548D" w:rsidRDefault="00D07BAD" w:rsidP="00601253">
      <w:pPr>
        <w:pStyle w:val="ab"/>
        <w:spacing w:after="60"/>
        <w:rPr>
          <w:rtl/>
        </w:rPr>
      </w:pPr>
      <w:r w:rsidRPr="0054548D">
        <w:rPr>
          <w:rFonts w:hint="cs"/>
          <w:rtl/>
        </w:rPr>
        <w:t>לח</w:t>
      </w:r>
      <w:r w:rsidRPr="0054548D">
        <w:rPr>
          <w:rtl/>
        </w:rPr>
        <w:t xml:space="preserve"> </w:t>
      </w:r>
      <w:r w:rsidRPr="0054548D">
        <w:rPr>
          <w:rtl/>
        </w:rPr>
        <w:tab/>
      </w:r>
      <w:proofErr w:type="spellStart"/>
      <w:r w:rsidRPr="0054548D">
        <w:rPr>
          <w:rFonts w:hint="cs"/>
          <w:rtl/>
        </w:rPr>
        <w:t>וַיִּשְׁטֹף</w:t>
      </w:r>
      <w:proofErr w:type="spellEnd"/>
      <w:r w:rsidRPr="0054548D">
        <w:rPr>
          <w:rtl/>
        </w:rPr>
        <w:t xml:space="preserve"> </w:t>
      </w:r>
      <w:r w:rsidRPr="0054548D">
        <w:rPr>
          <w:rFonts w:hint="cs"/>
          <w:rtl/>
        </w:rPr>
        <w:t>אֶת</w:t>
      </w:r>
      <w:r w:rsidRPr="0054548D">
        <w:rPr>
          <w:rtl/>
        </w:rPr>
        <w:t xml:space="preserve"> </w:t>
      </w:r>
      <w:r w:rsidRPr="0054548D">
        <w:rPr>
          <w:rFonts w:hint="cs"/>
          <w:rtl/>
        </w:rPr>
        <w:t>הָרֶכֶב</w:t>
      </w:r>
      <w:r w:rsidRPr="0054548D">
        <w:rPr>
          <w:rtl/>
        </w:rPr>
        <w:t xml:space="preserve"> </w:t>
      </w:r>
      <w:r w:rsidRPr="0054548D">
        <w:rPr>
          <w:rFonts w:hint="cs"/>
          <w:rtl/>
        </w:rPr>
        <w:t>עַל</w:t>
      </w:r>
      <w:r w:rsidRPr="0054548D">
        <w:rPr>
          <w:rtl/>
        </w:rPr>
        <w:t xml:space="preserve"> </w:t>
      </w:r>
      <w:r w:rsidRPr="0054548D">
        <w:rPr>
          <w:rFonts w:hint="cs"/>
          <w:rtl/>
        </w:rPr>
        <w:t>בְּרֵכַת</w:t>
      </w:r>
      <w:r w:rsidRPr="0054548D">
        <w:rPr>
          <w:rtl/>
        </w:rPr>
        <w:t xml:space="preserve"> </w:t>
      </w:r>
      <w:r w:rsidRPr="0054548D">
        <w:rPr>
          <w:rFonts w:hint="cs"/>
          <w:rtl/>
        </w:rPr>
        <w:t>שֹׁמְרוֹן וַיָּלֹקּוּ</w:t>
      </w:r>
      <w:r w:rsidRPr="0054548D">
        <w:rPr>
          <w:rtl/>
        </w:rPr>
        <w:t xml:space="preserve"> </w:t>
      </w:r>
      <w:r w:rsidRPr="0054548D">
        <w:rPr>
          <w:rFonts w:hint="cs"/>
          <w:rtl/>
        </w:rPr>
        <w:t>הַכְּלָבִים</w:t>
      </w:r>
      <w:r w:rsidRPr="0054548D">
        <w:rPr>
          <w:rtl/>
        </w:rPr>
        <w:t xml:space="preserve"> </w:t>
      </w:r>
      <w:r w:rsidRPr="0054548D">
        <w:rPr>
          <w:rFonts w:hint="cs"/>
          <w:rtl/>
        </w:rPr>
        <w:t>אֶת</w:t>
      </w:r>
      <w:r w:rsidRPr="0054548D">
        <w:rPr>
          <w:rtl/>
        </w:rPr>
        <w:t xml:space="preserve"> </w:t>
      </w:r>
      <w:r w:rsidRPr="0054548D">
        <w:rPr>
          <w:rFonts w:hint="cs"/>
          <w:rtl/>
        </w:rPr>
        <w:t>דָּמוֹ</w:t>
      </w:r>
      <w:r w:rsidRPr="0054548D">
        <w:rPr>
          <w:rtl/>
        </w:rPr>
        <w:t xml:space="preserve">, </w:t>
      </w:r>
      <w:r w:rsidRPr="0054548D">
        <w:rPr>
          <w:rFonts w:hint="cs"/>
          <w:rtl/>
        </w:rPr>
        <w:t>וְהַזֹּנוֹת</w:t>
      </w:r>
      <w:r w:rsidRPr="0054548D">
        <w:rPr>
          <w:rtl/>
        </w:rPr>
        <w:t xml:space="preserve"> </w:t>
      </w:r>
      <w:r w:rsidRPr="0054548D">
        <w:rPr>
          <w:rFonts w:hint="cs"/>
          <w:rtl/>
        </w:rPr>
        <w:t>רָחָצוּ</w:t>
      </w:r>
      <w:r w:rsidRPr="0054548D">
        <w:rPr>
          <w:rtl/>
        </w:rPr>
        <w:t xml:space="preserve"> </w:t>
      </w:r>
      <w:r w:rsidRPr="0054548D">
        <w:rPr>
          <w:rFonts w:hint="cs"/>
          <w:rtl/>
        </w:rPr>
        <w:t>כִּדְבַר</w:t>
      </w:r>
      <w:r w:rsidRPr="0054548D">
        <w:rPr>
          <w:rtl/>
        </w:rPr>
        <w:t xml:space="preserve"> </w:t>
      </w:r>
      <w:r w:rsidRPr="0054548D">
        <w:rPr>
          <w:rFonts w:hint="cs"/>
          <w:rtl/>
        </w:rPr>
        <w:t>ה</w:t>
      </w:r>
      <w:r w:rsidRPr="0054548D">
        <w:rPr>
          <w:rtl/>
        </w:rPr>
        <w:t xml:space="preserve">' </w:t>
      </w:r>
      <w:r w:rsidRPr="0054548D">
        <w:rPr>
          <w:rFonts w:hint="cs"/>
          <w:rtl/>
        </w:rPr>
        <w:t>אֲשֶׁר</w:t>
      </w:r>
      <w:r w:rsidRPr="0054548D">
        <w:rPr>
          <w:rtl/>
        </w:rPr>
        <w:t xml:space="preserve"> </w:t>
      </w:r>
      <w:r w:rsidRPr="0054548D">
        <w:rPr>
          <w:rFonts w:hint="cs"/>
          <w:rtl/>
        </w:rPr>
        <w:t>דִּבֵּר</w:t>
      </w:r>
      <w:r w:rsidRPr="0054548D">
        <w:rPr>
          <w:rtl/>
        </w:rPr>
        <w:t>. </w:t>
      </w:r>
    </w:p>
    <w:p w:rsidR="00A872C8" w:rsidRPr="0054548D" w:rsidRDefault="00A872C8" w:rsidP="00601253">
      <w:pPr>
        <w:rPr>
          <w:rtl/>
        </w:rPr>
      </w:pPr>
      <w:r w:rsidRPr="0054548D">
        <w:rPr>
          <w:rFonts w:hint="cs"/>
          <w:rtl/>
        </w:rPr>
        <w:t>בתיאור קבורתו של אחאב בשומרון מתקיים 'ד</w:t>
      </w:r>
      <w:r w:rsidR="00D07BAD" w:rsidRPr="0054548D">
        <w:rPr>
          <w:rFonts w:hint="cs"/>
          <w:rtl/>
        </w:rPr>
        <w:t>ְּ</w:t>
      </w:r>
      <w:r w:rsidRPr="0054548D">
        <w:rPr>
          <w:rFonts w:hint="cs"/>
          <w:rtl/>
        </w:rPr>
        <w:t>ב</w:t>
      </w:r>
      <w:r w:rsidR="00D07BAD" w:rsidRPr="0054548D">
        <w:rPr>
          <w:rFonts w:hint="cs"/>
          <w:rtl/>
        </w:rPr>
        <w:t>ַ</w:t>
      </w:r>
      <w:r w:rsidRPr="0054548D">
        <w:rPr>
          <w:rFonts w:hint="cs"/>
          <w:rtl/>
        </w:rPr>
        <w:t>ר ה' א</w:t>
      </w:r>
      <w:r w:rsidR="00D07BAD" w:rsidRPr="0054548D">
        <w:rPr>
          <w:rFonts w:hint="cs"/>
          <w:rtl/>
        </w:rPr>
        <w:t>ֲ</w:t>
      </w:r>
      <w:r w:rsidRPr="0054548D">
        <w:rPr>
          <w:rFonts w:hint="cs"/>
          <w:rtl/>
        </w:rPr>
        <w:t>ש</w:t>
      </w:r>
      <w:r w:rsidR="00D07BAD" w:rsidRPr="0054548D">
        <w:rPr>
          <w:rFonts w:hint="cs"/>
          <w:rtl/>
        </w:rPr>
        <w:t>ֶׁ</w:t>
      </w:r>
      <w:r w:rsidRPr="0054548D">
        <w:rPr>
          <w:rFonts w:hint="cs"/>
          <w:rtl/>
        </w:rPr>
        <w:t>ר ד</w:t>
      </w:r>
      <w:r w:rsidR="00D07BAD" w:rsidRPr="0054548D">
        <w:rPr>
          <w:rFonts w:hint="cs"/>
          <w:rtl/>
        </w:rPr>
        <w:t>ִּ</w:t>
      </w:r>
      <w:r w:rsidRPr="0054548D">
        <w:rPr>
          <w:rFonts w:hint="cs"/>
          <w:rtl/>
        </w:rPr>
        <w:t>ב</w:t>
      </w:r>
      <w:r w:rsidR="00D07BAD" w:rsidRPr="0054548D">
        <w:rPr>
          <w:rFonts w:hint="cs"/>
          <w:rtl/>
        </w:rPr>
        <w:t>ֵּ</w:t>
      </w:r>
      <w:r w:rsidRPr="0054548D">
        <w:rPr>
          <w:rFonts w:hint="cs"/>
          <w:rtl/>
        </w:rPr>
        <w:t xml:space="preserve">ר' בכמה הזדמנויות, אך במה שנוגע לסיפורנו, </w:t>
      </w:r>
      <w:r w:rsidR="00D07BAD" w:rsidRPr="0054548D">
        <w:rPr>
          <w:rFonts w:hint="cs"/>
          <w:rtl/>
        </w:rPr>
        <w:t>זוהי הגשמת</w:t>
      </w:r>
      <w:r w:rsidRPr="0054548D">
        <w:rPr>
          <w:rFonts w:hint="cs"/>
          <w:rtl/>
        </w:rPr>
        <w:t xml:space="preserve"> דברו של נביא ה' </w:t>
      </w:r>
      <w:proofErr w:type="spellStart"/>
      <w:r w:rsidRPr="0054548D">
        <w:rPr>
          <w:rFonts w:hint="cs"/>
          <w:rtl/>
        </w:rPr>
        <w:t>מיכיהו</w:t>
      </w:r>
      <w:proofErr w:type="spellEnd"/>
      <w:r w:rsidRPr="0054548D">
        <w:rPr>
          <w:rFonts w:hint="cs"/>
          <w:rtl/>
        </w:rPr>
        <w:t xml:space="preserve"> בן </w:t>
      </w:r>
      <w:proofErr w:type="spellStart"/>
      <w:r w:rsidRPr="0054548D">
        <w:rPr>
          <w:rFonts w:hint="cs"/>
          <w:rtl/>
        </w:rPr>
        <w:t>ימלה</w:t>
      </w:r>
      <w:proofErr w:type="spellEnd"/>
      <w:r w:rsidRPr="0054548D">
        <w:rPr>
          <w:rFonts w:hint="cs"/>
          <w:rtl/>
        </w:rPr>
        <w:t>:</w:t>
      </w:r>
    </w:p>
    <w:p w:rsidR="00A872C8" w:rsidRPr="0054548D" w:rsidRDefault="00A872C8" w:rsidP="00601253">
      <w:pPr>
        <w:rPr>
          <w:rtl/>
        </w:rPr>
      </w:pPr>
      <w:r w:rsidRPr="0054548D">
        <w:rPr>
          <w:rtl/>
        </w:rPr>
        <w:tab/>
      </w:r>
      <w:proofErr w:type="spellStart"/>
      <w:r w:rsidRPr="0054548D">
        <w:rPr>
          <w:rFonts w:hint="cs"/>
          <w:rtl/>
        </w:rPr>
        <w:t>כח</w:t>
      </w:r>
      <w:proofErr w:type="spellEnd"/>
      <w:r w:rsidRPr="0054548D">
        <w:rPr>
          <w:rFonts w:hint="cs"/>
          <w:rtl/>
        </w:rPr>
        <w:tab/>
        <w:t>אִם שׁוֹב תָּשׁוּב בְּשָׁלוֹם, לֹא דִבֶּר</w:t>
      </w:r>
      <w:r w:rsidR="00D07BAD" w:rsidRPr="0054548D">
        <w:rPr>
          <w:rFonts w:hint="cs"/>
          <w:rtl/>
        </w:rPr>
        <w:t xml:space="preserve"> </w:t>
      </w:r>
      <w:r w:rsidRPr="0054548D">
        <w:rPr>
          <w:rFonts w:hint="cs"/>
          <w:rtl/>
        </w:rPr>
        <w:t>ה</w:t>
      </w:r>
      <w:r w:rsidR="00D07BAD" w:rsidRPr="0054548D">
        <w:rPr>
          <w:rFonts w:hint="cs"/>
          <w:rtl/>
        </w:rPr>
        <w:t>'</w:t>
      </w:r>
      <w:r w:rsidRPr="0054548D">
        <w:rPr>
          <w:rFonts w:hint="cs"/>
          <w:rtl/>
        </w:rPr>
        <w:t xml:space="preserve"> בִּי! </w:t>
      </w:r>
    </w:p>
    <w:p w:rsidR="00A872C8" w:rsidRPr="0054548D" w:rsidRDefault="00A872C8" w:rsidP="00A37EE7">
      <w:pPr>
        <w:ind w:firstLine="0"/>
        <w:rPr>
          <w:rtl/>
        </w:rPr>
      </w:pPr>
      <w:r w:rsidRPr="0054548D">
        <w:rPr>
          <w:rFonts w:hint="cs"/>
          <w:rtl/>
        </w:rPr>
        <w:t>נ</w:t>
      </w:r>
      <w:r w:rsidR="00A37EE7" w:rsidRPr="0054548D">
        <w:rPr>
          <w:rFonts w:hint="cs"/>
          <w:rtl/>
        </w:rPr>
        <w:t>מ</w:t>
      </w:r>
      <w:r w:rsidRPr="0054548D">
        <w:rPr>
          <w:rFonts w:hint="cs"/>
          <w:rtl/>
        </w:rPr>
        <w:t>צא כי סיפור 'מות אחאב במלחמת רמות גלעד' משתרע על</w:t>
      </w:r>
      <w:r w:rsidR="00D07BAD" w:rsidRPr="0054548D">
        <w:rPr>
          <w:rFonts w:hint="cs"/>
          <w:rtl/>
        </w:rPr>
        <w:t xml:space="preserve"> </w:t>
      </w:r>
      <w:r w:rsidRPr="0054548D">
        <w:rPr>
          <w:rFonts w:hint="cs"/>
          <w:rtl/>
        </w:rPr>
        <w:t>פני 38 פסוקים</w:t>
      </w:r>
      <w:r w:rsidR="00D07BAD" w:rsidRPr="0054548D">
        <w:rPr>
          <w:rFonts w:hint="cs"/>
          <w:rtl/>
        </w:rPr>
        <w:t xml:space="preserve"> בפרק </w:t>
      </w:r>
      <w:r w:rsidRPr="0054548D">
        <w:rPr>
          <w:rFonts w:hint="cs"/>
          <w:rtl/>
        </w:rPr>
        <w:t xml:space="preserve">כ"ב, </w:t>
      </w:r>
      <w:r w:rsidR="00D07BAD" w:rsidRPr="0054548D">
        <w:rPr>
          <w:rFonts w:hint="cs"/>
          <w:rtl/>
        </w:rPr>
        <w:t xml:space="preserve">פסוקים </w:t>
      </w:r>
      <w:r w:rsidRPr="0054548D">
        <w:rPr>
          <w:rFonts w:hint="cs"/>
          <w:rtl/>
        </w:rPr>
        <w:t>א–לח.</w:t>
      </w:r>
    </w:p>
    <w:p w:rsidR="00A872C8" w:rsidRPr="0054548D" w:rsidRDefault="00D07BAD" w:rsidP="00601253">
      <w:pPr>
        <w:pStyle w:val="4"/>
        <w:rPr>
          <w:rtl/>
        </w:rPr>
      </w:pPr>
      <w:r w:rsidRPr="0054548D">
        <w:rPr>
          <w:rFonts w:hint="cs"/>
          <w:rtl/>
        </w:rPr>
        <w:t>ג. חלקי הסיפור</w:t>
      </w:r>
    </w:p>
    <w:p w:rsidR="00A872C8" w:rsidRPr="0054548D" w:rsidRDefault="00D07BAD" w:rsidP="00601253">
      <w:pPr>
        <w:rPr>
          <w:rtl/>
        </w:rPr>
      </w:pPr>
      <w:r w:rsidRPr="0054548D">
        <w:rPr>
          <w:rFonts w:hint="cs"/>
          <w:rtl/>
        </w:rPr>
        <w:t>פסוקים א–ד משמשים</w:t>
      </w:r>
      <w:r w:rsidR="00A872C8" w:rsidRPr="0054548D">
        <w:rPr>
          <w:rFonts w:hint="cs"/>
          <w:rtl/>
        </w:rPr>
        <w:t xml:space="preserve"> מבוא קצר, מעין 'מצג', שבו מתוארות הנסיבות ליציאה למ</w:t>
      </w:r>
      <w:r w:rsidR="006C0866" w:rsidRPr="0054548D">
        <w:rPr>
          <w:rFonts w:hint="cs"/>
          <w:rtl/>
        </w:rPr>
        <w:t>ל</w:t>
      </w:r>
      <w:r w:rsidR="00A872C8" w:rsidRPr="0054548D">
        <w:rPr>
          <w:rFonts w:hint="cs"/>
          <w:rtl/>
        </w:rPr>
        <w:t>חמה</w:t>
      </w:r>
      <w:r w:rsidRPr="0054548D">
        <w:rPr>
          <w:rFonts w:hint="cs"/>
          <w:rtl/>
        </w:rPr>
        <w:t>.</w:t>
      </w:r>
      <w:r w:rsidR="006C0866" w:rsidRPr="0054548D">
        <w:rPr>
          <w:rFonts w:hint="cs"/>
          <w:rtl/>
        </w:rPr>
        <w:t xml:space="preserve"> </w:t>
      </w:r>
      <w:r w:rsidR="00A37EE7" w:rsidRPr="0054548D">
        <w:rPr>
          <w:rFonts w:hint="cs"/>
          <w:rtl/>
        </w:rPr>
        <w:t>בפסוקי ה</w:t>
      </w:r>
      <w:r w:rsidRPr="0054548D">
        <w:rPr>
          <w:rFonts w:hint="cs"/>
          <w:rtl/>
        </w:rPr>
        <w:t xml:space="preserve">מבוא </w:t>
      </w:r>
      <w:r w:rsidR="00A37EE7" w:rsidRPr="0054548D">
        <w:rPr>
          <w:rFonts w:hint="cs"/>
          <w:rtl/>
        </w:rPr>
        <w:t>הללו כלולים:</w:t>
      </w:r>
      <w:r w:rsidR="006C0866" w:rsidRPr="0054548D">
        <w:rPr>
          <w:rFonts w:hint="cs"/>
          <w:rtl/>
        </w:rPr>
        <w:t xml:space="preserve"> </w:t>
      </w:r>
      <w:r w:rsidR="00A37EE7" w:rsidRPr="0054548D">
        <w:rPr>
          <w:rFonts w:hint="cs"/>
          <w:rtl/>
        </w:rPr>
        <w:t xml:space="preserve">ציון </w:t>
      </w:r>
      <w:r w:rsidR="006C0866" w:rsidRPr="0054548D">
        <w:rPr>
          <w:rFonts w:hint="cs"/>
          <w:rtl/>
        </w:rPr>
        <w:t xml:space="preserve">זמנו של האירוע ('בשנה השלישית' לאחר סיום המלחמה הקודמת בין ארם לישראל, פסוק ב); </w:t>
      </w:r>
      <w:r w:rsidR="00A37EE7" w:rsidRPr="0054548D">
        <w:rPr>
          <w:rFonts w:hint="cs"/>
          <w:rtl/>
        </w:rPr>
        <w:t xml:space="preserve">תיאור </w:t>
      </w:r>
      <w:r w:rsidR="006C0866" w:rsidRPr="0054548D">
        <w:rPr>
          <w:rFonts w:hint="cs"/>
          <w:rtl/>
        </w:rPr>
        <w:t>העילה ליזמת המלחמה של אחאב (פסוק ג); ו</w:t>
      </w:r>
      <w:r w:rsidR="00A37EE7" w:rsidRPr="0054548D">
        <w:rPr>
          <w:rFonts w:hint="cs"/>
          <w:rtl/>
        </w:rPr>
        <w:t xml:space="preserve">פירוט </w:t>
      </w:r>
      <w:r w:rsidR="006C0866" w:rsidRPr="0054548D">
        <w:rPr>
          <w:rFonts w:hint="cs"/>
          <w:rtl/>
        </w:rPr>
        <w:t xml:space="preserve">המשתתפים בה </w:t>
      </w:r>
      <w:r w:rsidR="006C0866" w:rsidRPr="0054548D">
        <w:rPr>
          <w:rtl/>
        </w:rPr>
        <w:t>–</w:t>
      </w:r>
      <w:r w:rsidR="006C0866" w:rsidRPr="0054548D">
        <w:rPr>
          <w:rFonts w:hint="cs"/>
          <w:rtl/>
        </w:rPr>
        <w:t xml:space="preserve"> אחאב וצבאו ויהושפט מלך יהודה וצבאו (פסוק ד).</w:t>
      </w:r>
    </w:p>
    <w:p w:rsidR="00947734" w:rsidRPr="0054548D" w:rsidRDefault="00943820" w:rsidP="00193FB0">
      <w:pPr>
        <w:rPr>
          <w:rtl/>
        </w:rPr>
      </w:pPr>
      <w:r w:rsidRPr="0054548D">
        <w:rPr>
          <w:rFonts w:hint="cs"/>
          <w:rtl/>
        </w:rPr>
        <w:t>החלק הגדול והעיק</w:t>
      </w:r>
      <w:r w:rsidR="00D07BAD" w:rsidRPr="0054548D">
        <w:rPr>
          <w:rFonts w:hint="cs"/>
          <w:rtl/>
        </w:rPr>
        <w:t>ר</w:t>
      </w:r>
      <w:r w:rsidRPr="0054548D">
        <w:rPr>
          <w:rFonts w:hint="cs"/>
          <w:rtl/>
        </w:rPr>
        <w:t>י של סיפורנו הוא בפסוקים ה–</w:t>
      </w:r>
      <w:proofErr w:type="spellStart"/>
      <w:r w:rsidRPr="0054548D">
        <w:rPr>
          <w:rFonts w:hint="cs"/>
          <w:rtl/>
        </w:rPr>
        <w:t>כח</w:t>
      </w:r>
      <w:proofErr w:type="spellEnd"/>
      <w:r w:rsidRPr="0054548D">
        <w:rPr>
          <w:rFonts w:hint="cs"/>
          <w:rtl/>
        </w:rPr>
        <w:t xml:space="preserve">. </w:t>
      </w:r>
      <w:r w:rsidR="00193FB0" w:rsidRPr="0054548D">
        <w:rPr>
          <w:rFonts w:hint="cs"/>
          <w:rtl/>
        </w:rPr>
        <w:t>דרישתו</w:t>
      </w:r>
      <w:r w:rsidRPr="0054548D">
        <w:rPr>
          <w:rFonts w:hint="cs"/>
          <w:rtl/>
        </w:rPr>
        <w:t xml:space="preserve"> הצנועה של יהושפט מאחאב בפסוק ה "דְּרָשׁ נָא כַיּוֹם אֶת דְּבַר ה</w:t>
      </w:r>
      <w:r w:rsidR="00D07BAD" w:rsidRPr="0054548D">
        <w:rPr>
          <w:rFonts w:hint="cs"/>
          <w:rtl/>
        </w:rPr>
        <w:t>'</w:t>
      </w:r>
      <w:r w:rsidRPr="0054548D">
        <w:rPr>
          <w:spacing w:val="20"/>
          <w:rtl/>
        </w:rPr>
        <w:t>"</w:t>
      </w:r>
      <w:r w:rsidRPr="0054548D">
        <w:rPr>
          <w:rFonts w:hint="cs"/>
          <w:rtl/>
        </w:rPr>
        <w:t>, מולידה עי</w:t>
      </w:r>
      <w:r w:rsidR="00B6582E" w:rsidRPr="0054548D">
        <w:rPr>
          <w:rFonts w:hint="cs"/>
          <w:rtl/>
        </w:rPr>
        <w:t>מ</w:t>
      </w:r>
      <w:r w:rsidRPr="0054548D">
        <w:rPr>
          <w:rFonts w:hint="cs"/>
          <w:rtl/>
        </w:rPr>
        <w:t>ות דרמטי בין ארבע מאות נביאי שקר</w:t>
      </w:r>
      <w:r w:rsidR="00B6582E" w:rsidRPr="0054548D">
        <w:rPr>
          <w:rFonts w:hint="cs"/>
          <w:rtl/>
        </w:rPr>
        <w:t>,</w:t>
      </w:r>
      <w:r w:rsidRPr="0054548D">
        <w:rPr>
          <w:rFonts w:hint="cs"/>
          <w:rtl/>
        </w:rPr>
        <w:t xml:space="preserve"> שבראשם </w:t>
      </w:r>
      <w:r w:rsidR="00193FB0" w:rsidRPr="0054548D">
        <w:rPr>
          <w:rFonts w:hint="cs"/>
          <w:rtl/>
        </w:rPr>
        <w:t xml:space="preserve">עומד </w:t>
      </w:r>
      <w:r w:rsidRPr="0054548D">
        <w:rPr>
          <w:rFonts w:hint="cs"/>
          <w:rtl/>
        </w:rPr>
        <w:t>צדקיה בן כנענה</w:t>
      </w:r>
      <w:r w:rsidR="00B6582E" w:rsidRPr="0054548D">
        <w:rPr>
          <w:rFonts w:hint="cs"/>
          <w:rtl/>
        </w:rPr>
        <w:t>, ו</w:t>
      </w:r>
      <w:r w:rsidRPr="0054548D">
        <w:rPr>
          <w:rFonts w:hint="cs"/>
          <w:rtl/>
        </w:rPr>
        <w:t xml:space="preserve">בין נביא אמת בודד </w:t>
      </w:r>
      <w:r w:rsidRPr="0054548D">
        <w:rPr>
          <w:rtl/>
        </w:rPr>
        <w:t>–</w:t>
      </w:r>
      <w:r w:rsidRPr="0054548D">
        <w:rPr>
          <w:rFonts w:hint="cs"/>
          <w:rtl/>
        </w:rPr>
        <w:t xml:space="preserve"> </w:t>
      </w:r>
      <w:proofErr w:type="spellStart"/>
      <w:r w:rsidRPr="0054548D">
        <w:rPr>
          <w:rFonts w:hint="cs"/>
          <w:rtl/>
        </w:rPr>
        <w:t>מיכיהו</w:t>
      </w:r>
      <w:proofErr w:type="spellEnd"/>
      <w:r w:rsidRPr="0054548D">
        <w:rPr>
          <w:rFonts w:hint="cs"/>
          <w:rtl/>
        </w:rPr>
        <w:t xml:space="preserve"> בן </w:t>
      </w:r>
      <w:proofErr w:type="spellStart"/>
      <w:r w:rsidRPr="0054548D">
        <w:rPr>
          <w:rFonts w:hint="cs"/>
          <w:rtl/>
        </w:rPr>
        <w:t>ימלה</w:t>
      </w:r>
      <w:proofErr w:type="spellEnd"/>
      <w:r w:rsidRPr="0054548D">
        <w:rPr>
          <w:rFonts w:hint="cs"/>
          <w:rtl/>
        </w:rPr>
        <w:t xml:space="preserve">. נביאי השקר מעודדים את אחאב לצאת למלחמה ומבטיחים לו הצלחה בה, ואילו נביא האמת מודיע לו כי </w:t>
      </w:r>
      <w:r w:rsidR="00193FB0" w:rsidRPr="0054548D">
        <w:rPr>
          <w:rFonts w:hint="cs"/>
          <w:rtl/>
        </w:rPr>
        <w:t>אם יֵצא למלחמה</w:t>
      </w:r>
      <w:r w:rsidR="0054548D">
        <w:rPr>
          <w:rFonts w:hint="cs"/>
          <w:rtl/>
        </w:rPr>
        <w:t>,</w:t>
      </w:r>
      <w:r w:rsidR="00193FB0" w:rsidRPr="0054548D">
        <w:rPr>
          <w:rFonts w:hint="cs"/>
          <w:rtl/>
        </w:rPr>
        <w:t xml:space="preserve"> </w:t>
      </w:r>
      <w:r w:rsidR="00A37EE7" w:rsidRPr="0054548D">
        <w:rPr>
          <w:rFonts w:hint="cs"/>
          <w:rtl/>
        </w:rPr>
        <w:t>המלחמה לא תשיג את מטרתה</w:t>
      </w:r>
      <w:r w:rsidR="0054548D">
        <w:rPr>
          <w:rFonts w:hint="cs"/>
          <w:rtl/>
        </w:rPr>
        <w:t>,</w:t>
      </w:r>
      <w:r w:rsidR="00A37EE7" w:rsidRPr="0054548D">
        <w:rPr>
          <w:rFonts w:hint="cs"/>
          <w:rtl/>
        </w:rPr>
        <w:t xml:space="preserve"> ו</w:t>
      </w:r>
      <w:r w:rsidR="00193FB0" w:rsidRPr="0054548D">
        <w:rPr>
          <w:rFonts w:hint="cs"/>
          <w:rtl/>
        </w:rPr>
        <w:t>הוא</w:t>
      </w:r>
      <w:r w:rsidRPr="0054548D">
        <w:rPr>
          <w:rFonts w:hint="cs"/>
          <w:rtl/>
        </w:rPr>
        <w:t xml:space="preserve"> ימצא בה את מותו. אחאב עומד בפני הצורך להכריע בין </w:t>
      </w:r>
      <w:r w:rsidR="00947734" w:rsidRPr="0054548D">
        <w:rPr>
          <w:rFonts w:hint="cs"/>
          <w:rtl/>
        </w:rPr>
        <w:t>נביאי השקר לנביא האמת</w:t>
      </w:r>
      <w:r w:rsidR="00B6582E" w:rsidRPr="0054548D">
        <w:rPr>
          <w:rFonts w:hint="cs"/>
          <w:rtl/>
        </w:rPr>
        <w:t>,</w:t>
      </w:r>
      <w:r w:rsidR="00947734" w:rsidRPr="0054548D">
        <w:rPr>
          <w:rFonts w:hint="cs"/>
          <w:rtl/>
        </w:rPr>
        <w:t xml:space="preserve"> ובוחר להאמין לנביאי השקר ולצאת למלחמה. </w:t>
      </w:r>
    </w:p>
    <w:p w:rsidR="00947734" w:rsidRPr="0054548D" w:rsidRDefault="00947734" w:rsidP="00601253">
      <w:pPr>
        <w:rPr>
          <w:rtl/>
        </w:rPr>
      </w:pPr>
      <w:r w:rsidRPr="0054548D">
        <w:rPr>
          <w:rFonts w:hint="cs"/>
          <w:rtl/>
        </w:rPr>
        <w:lastRenderedPageBreak/>
        <w:t xml:space="preserve">החלק השלישי והאחרון של סיפורנו הוא בפסוקים </w:t>
      </w:r>
      <w:proofErr w:type="spellStart"/>
      <w:r w:rsidRPr="0054548D">
        <w:rPr>
          <w:rFonts w:hint="cs"/>
          <w:rtl/>
        </w:rPr>
        <w:t>כט</w:t>
      </w:r>
      <w:proofErr w:type="spellEnd"/>
      <w:r w:rsidRPr="0054548D">
        <w:rPr>
          <w:rFonts w:hint="cs"/>
          <w:rtl/>
        </w:rPr>
        <w:t>–לח</w:t>
      </w:r>
      <w:r w:rsidR="00B6582E" w:rsidRPr="0054548D">
        <w:rPr>
          <w:rFonts w:hint="cs"/>
          <w:rtl/>
        </w:rPr>
        <w:t xml:space="preserve"> </w:t>
      </w:r>
      <w:r w:rsidRPr="0054548D">
        <w:rPr>
          <w:rFonts w:hint="cs"/>
          <w:rtl/>
        </w:rPr>
        <w:t xml:space="preserve">שבהם מתוארת המלחמה ברמות גלעד: </w:t>
      </w:r>
      <w:r w:rsidR="00B6582E" w:rsidRPr="0054548D">
        <w:rPr>
          <w:rFonts w:hint="cs"/>
          <w:rtl/>
        </w:rPr>
        <w:t xml:space="preserve">מלחמה זו לא השיגה את מטרתה ואחאב מוצא בה </w:t>
      </w:r>
      <w:r w:rsidRPr="0054548D">
        <w:rPr>
          <w:rFonts w:hint="cs"/>
          <w:rtl/>
        </w:rPr>
        <w:t>את מותו</w:t>
      </w:r>
      <w:r w:rsidR="00B6582E" w:rsidRPr="0054548D">
        <w:rPr>
          <w:rFonts w:hint="cs"/>
          <w:rtl/>
        </w:rPr>
        <w:t xml:space="preserve"> </w:t>
      </w:r>
      <w:r w:rsidRPr="0054548D">
        <w:rPr>
          <w:rtl/>
        </w:rPr>
        <w:t>–</w:t>
      </w:r>
      <w:r w:rsidRPr="0054548D">
        <w:rPr>
          <w:rFonts w:hint="cs"/>
          <w:rtl/>
        </w:rPr>
        <w:t xml:space="preserve"> כדברי </w:t>
      </w:r>
      <w:proofErr w:type="spellStart"/>
      <w:r w:rsidRPr="0054548D">
        <w:rPr>
          <w:rFonts w:hint="cs"/>
          <w:rtl/>
        </w:rPr>
        <w:t>מיכיהו</w:t>
      </w:r>
      <w:proofErr w:type="spellEnd"/>
      <w:r w:rsidRPr="0054548D">
        <w:rPr>
          <w:rFonts w:hint="cs"/>
          <w:rtl/>
        </w:rPr>
        <w:t xml:space="preserve"> בשם ה'. </w:t>
      </w:r>
    </w:p>
    <w:p w:rsidR="006C0866" w:rsidRPr="0054548D" w:rsidRDefault="00947734" w:rsidP="00601253">
      <w:pPr>
        <w:rPr>
          <w:rtl/>
        </w:rPr>
      </w:pPr>
      <w:r w:rsidRPr="0054548D">
        <w:rPr>
          <w:rFonts w:hint="cs"/>
          <w:rtl/>
        </w:rPr>
        <w:t xml:space="preserve">כאמור בראש סעיף זה, </w:t>
      </w:r>
      <w:r w:rsidR="00A37EE7" w:rsidRPr="0054548D">
        <w:rPr>
          <w:rFonts w:hint="cs"/>
          <w:rtl/>
        </w:rPr>
        <w:t>הצגה כללית זו של</w:t>
      </w:r>
      <w:r w:rsidR="00B6582E" w:rsidRPr="0054548D">
        <w:rPr>
          <w:rFonts w:hint="cs"/>
          <w:rtl/>
        </w:rPr>
        <w:t xml:space="preserve"> חלקי הסיפור</w:t>
      </w:r>
      <w:r w:rsidR="00A37EE7" w:rsidRPr="0054548D">
        <w:rPr>
          <w:rFonts w:hint="cs"/>
          <w:rtl/>
        </w:rPr>
        <w:t xml:space="preserve"> </w:t>
      </w:r>
      <w:r w:rsidRPr="0054548D">
        <w:rPr>
          <w:rFonts w:hint="cs"/>
          <w:rtl/>
        </w:rPr>
        <w:t>אינה מעמידה אותנו על מבנה</w:t>
      </w:r>
      <w:r w:rsidR="00B6582E" w:rsidRPr="0054548D">
        <w:rPr>
          <w:rFonts w:hint="cs"/>
          <w:rtl/>
        </w:rPr>
        <w:t>ו</w:t>
      </w:r>
      <w:r w:rsidRPr="0054548D">
        <w:rPr>
          <w:rFonts w:hint="cs"/>
          <w:rtl/>
        </w:rPr>
        <w:t>. מבנה ה</w:t>
      </w:r>
      <w:r w:rsidR="00B6582E" w:rsidRPr="0054548D">
        <w:rPr>
          <w:rFonts w:hint="cs"/>
          <w:rtl/>
        </w:rPr>
        <w:t>סיפור</w:t>
      </w:r>
      <w:r w:rsidRPr="0054548D">
        <w:rPr>
          <w:rFonts w:hint="cs"/>
          <w:rtl/>
        </w:rPr>
        <w:t xml:space="preserve"> עוד </w:t>
      </w:r>
      <w:r w:rsidR="00B6582E" w:rsidRPr="0054548D">
        <w:rPr>
          <w:rFonts w:hint="cs"/>
          <w:rtl/>
        </w:rPr>
        <w:t>יי</w:t>
      </w:r>
      <w:r w:rsidRPr="0054548D">
        <w:rPr>
          <w:rFonts w:hint="cs"/>
          <w:rtl/>
        </w:rPr>
        <w:t>דון בסיום סדרת עיונים זו.</w:t>
      </w:r>
    </w:p>
    <w:p w:rsidR="00947734" w:rsidRPr="0054548D" w:rsidRDefault="00947734" w:rsidP="00601253">
      <w:pPr>
        <w:rPr>
          <w:rtl/>
        </w:rPr>
      </w:pPr>
    </w:p>
    <w:p w:rsidR="00947734" w:rsidRPr="0054548D" w:rsidRDefault="00947734" w:rsidP="00225CA0">
      <w:pPr>
        <w:pStyle w:val="3"/>
        <w:numPr>
          <w:ilvl w:val="0"/>
          <w:numId w:val="5"/>
        </w:numPr>
        <w:rPr>
          <w:rtl/>
        </w:rPr>
      </w:pPr>
      <w:r w:rsidRPr="0054548D">
        <w:rPr>
          <w:rFonts w:hint="cs"/>
          <w:rtl/>
        </w:rPr>
        <w:t>הדמויות העיקריות הפועלות בסיפור</w:t>
      </w:r>
    </w:p>
    <w:p w:rsidR="00B6582E" w:rsidRPr="0054548D" w:rsidRDefault="00B6582E" w:rsidP="00601253">
      <w:pPr>
        <w:pStyle w:val="4"/>
        <w:rPr>
          <w:rtl/>
        </w:rPr>
      </w:pPr>
      <w:r w:rsidRPr="0054548D">
        <w:rPr>
          <w:rFonts w:hint="cs"/>
          <w:rtl/>
        </w:rPr>
        <w:t>א. אחאב מלך ישראל</w:t>
      </w:r>
    </w:p>
    <w:p w:rsidR="00947734" w:rsidRPr="0054548D" w:rsidRDefault="00947734" w:rsidP="00193FB0">
      <w:pPr>
        <w:rPr>
          <w:rtl/>
        </w:rPr>
      </w:pPr>
      <w:r w:rsidRPr="0054548D">
        <w:rPr>
          <w:rFonts w:hint="cs"/>
          <w:rtl/>
        </w:rPr>
        <w:t>הדמות הראשית</w:t>
      </w:r>
      <w:r w:rsidR="00B6582E" w:rsidRPr="0054548D">
        <w:rPr>
          <w:rFonts w:hint="cs"/>
          <w:rtl/>
        </w:rPr>
        <w:t xml:space="preserve"> </w:t>
      </w:r>
      <w:r w:rsidRPr="0054548D">
        <w:rPr>
          <w:rFonts w:hint="cs"/>
          <w:rtl/>
        </w:rPr>
        <w:t>בסיפורנו היא ללא ספק זו של אחאב.</w:t>
      </w:r>
      <w:r w:rsidRPr="0054548D">
        <w:rPr>
          <w:rStyle w:val="a9"/>
          <w:rtl/>
        </w:rPr>
        <w:footnoteReference w:id="9"/>
      </w:r>
      <w:r w:rsidRPr="0054548D">
        <w:rPr>
          <w:rFonts w:hint="cs"/>
          <w:rtl/>
        </w:rPr>
        <w:t xml:space="preserve"> דמותו חורזת את הסיפור מתחילתו ועד סופו</w:t>
      </w:r>
      <w:r w:rsidR="00B6582E" w:rsidRPr="0054548D">
        <w:rPr>
          <w:rFonts w:hint="cs"/>
          <w:rtl/>
        </w:rPr>
        <w:t xml:space="preserve">. אחאב </w:t>
      </w:r>
      <w:r w:rsidRPr="0054548D">
        <w:rPr>
          <w:rFonts w:hint="cs"/>
          <w:rtl/>
        </w:rPr>
        <w:t xml:space="preserve">הוא </w:t>
      </w:r>
      <w:r w:rsidR="00B6582E" w:rsidRPr="0054548D">
        <w:rPr>
          <w:rFonts w:hint="cs"/>
          <w:rtl/>
        </w:rPr>
        <w:t>ה</w:t>
      </w:r>
      <w:r w:rsidRPr="0054548D">
        <w:rPr>
          <w:rFonts w:hint="cs"/>
          <w:rtl/>
        </w:rPr>
        <w:t>עומד במרכזה של כל אחת מן התמונות הכלולות בסיפור, כש</w:t>
      </w:r>
      <w:r w:rsidR="00B6582E" w:rsidRPr="0054548D">
        <w:rPr>
          <w:rFonts w:hint="cs"/>
          <w:rtl/>
        </w:rPr>
        <w:t xml:space="preserve">בכל תמונה </w:t>
      </w:r>
      <w:r w:rsidRPr="0054548D">
        <w:rPr>
          <w:rFonts w:hint="cs"/>
          <w:rtl/>
        </w:rPr>
        <w:t xml:space="preserve">מצטרפת </w:t>
      </w:r>
      <w:r w:rsidR="00B6582E" w:rsidRPr="0054548D">
        <w:rPr>
          <w:rFonts w:hint="cs"/>
          <w:rtl/>
        </w:rPr>
        <w:t xml:space="preserve">אליו </w:t>
      </w:r>
      <w:r w:rsidRPr="0054548D">
        <w:rPr>
          <w:rFonts w:hint="cs"/>
          <w:rtl/>
        </w:rPr>
        <w:t xml:space="preserve">דמות ראשית </w:t>
      </w:r>
      <w:r w:rsidR="00193FB0" w:rsidRPr="0054548D">
        <w:rPr>
          <w:rFonts w:hint="cs"/>
          <w:rtl/>
        </w:rPr>
        <w:t>נוספת</w:t>
      </w:r>
      <w:r w:rsidRPr="0054548D">
        <w:rPr>
          <w:rFonts w:hint="cs"/>
          <w:rtl/>
        </w:rPr>
        <w:t xml:space="preserve">. אחאב הוא היוזם את המלחמה, והוא הגורר אחריו את יהושפט להשתתף בה; אליו פונים ארבע מאות נביאי השקר בנבואתם, </w:t>
      </w:r>
      <w:r w:rsidR="00193FB0" w:rsidRPr="0054548D">
        <w:rPr>
          <w:rFonts w:hint="cs"/>
          <w:rtl/>
        </w:rPr>
        <w:t>וגם</w:t>
      </w:r>
      <w:r w:rsidRPr="0054548D">
        <w:rPr>
          <w:rFonts w:hint="cs"/>
          <w:rtl/>
        </w:rPr>
        <w:t xml:space="preserve"> צדקיה בן כנענה בנבואתו שלו; אחאב הוא שמזמן את </w:t>
      </w:r>
      <w:proofErr w:type="spellStart"/>
      <w:r w:rsidRPr="0054548D">
        <w:rPr>
          <w:rFonts w:hint="cs"/>
          <w:rtl/>
        </w:rPr>
        <w:t>מיכיהו</w:t>
      </w:r>
      <w:proofErr w:type="spellEnd"/>
      <w:r w:rsidRPr="0054548D">
        <w:rPr>
          <w:rFonts w:hint="cs"/>
          <w:rtl/>
        </w:rPr>
        <w:t xml:space="preserve"> בן </w:t>
      </w:r>
      <w:proofErr w:type="spellStart"/>
      <w:r w:rsidRPr="0054548D">
        <w:rPr>
          <w:rFonts w:hint="cs"/>
          <w:rtl/>
        </w:rPr>
        <w:t>ימלה</w:t>
      </w:r>
      <w:proofErr w:type="spellEnd"/>
      <w:r w:rsidRPr="0054548D">
        <w:rPr>
          <w:rFonts w:hint="cs"/>
          <w:rtl/>
        </w:rPr>
        <w:t xml:space="preserve"> אל שער שומרון, ו</w:t>
      </w:r>
      <w:r w:rsidR="00A37EE7" w:rsidRPr="0054548D">
        <w:rPr>
          <w:rFonts w:hint="cs"/>
          <w:rtl/>
        </w:rPr>
        <w:t>הוא ש</w:t>
      </w:r>
      <w:r w:rsidR="00B6582E" w:rsidRPr="0054548D">
        <w:rPr>
          <w:rFonts w:hint="cs"/>
          <w:rtl/>
        </w:rPr>
        <w:t>מנה</w:t>
      </w:r>
      <w:r w:rsidRPr="0054548D">
        <w:rPr>
          <w:rFonts w:hint="cs"/>
          <w:rtl/>
        </w:rPr>
        <w:t xml:space="preserve">ל </w:t>
      </w:r>
      <w:r w:rsidR="00B6582E" w:rsidRPr="0054548D">
        <w:rPr>
          <w:rFonts w:hint="cs"/>
          <w:rtl/>
        </w:rPr>
        <w:t>עמו</w:t>
      </w:r>
      <w:r w:rsidRPr="0054548D">
        <w:rPr>
          <w:rFonts w:hint="cs"/>
          <w:rtl/>
        </w:rPr>
        <w:t xml:space="preserve"> עימות; אחאב מכריע לצאת למלחמה למרות אזהרותיו של </w:t>
      </w:r>
      <w:proofErr w:type="spellStart"/>
      <w:r w:rsidRPr="0054548D">
        <w:rPr>
          <w:rFonts w:hint="cs"/>
          <w:rtl/>
        </w:rPr>
        <w:t>מיכיהו</w:t>
      </w:r>
      <w:proofErr w:type="spellEnd"/>
      <w:r w:rsidRPr="0054548D">
        <w:rPr>
          <w:rFonts w:hint="cs"/>
          <w:rtl/>
        </w:rPr>
        <w:t xml:space="preserve">; </w:t>
      </w:r>
      <w:r w:rsidR="00A37EE7" w:rsidRPr="0054548D">
        <w:rPr>
          <w:rFonts w:hint="cs"/>
          <w:rtl/>
        </w:rPr>
        <w:t xml:space="preserve">כנגד </w:t>
      </w:r>
      <w:r w:rsidRPr="0054548D">
        <w:rPr>
          <w:rFonts w:hint="cs"/>
          <w:rtl/>
        </w:rPr>
        <w:t>אחאב בלבד מכ</w:t>
      </w:r>
      <w:r w:rsidR="00B6582E" w:rsidRPr="0054548D">
        <w:rPr>
          <w:rFonts w:hint="cs"/>
          <w:rtl/>
        </w:rPr>
        <w:t>ו</w:t>
      </w:r>
      <w:r w:rsidRPr="0054548D">
        <w:rPr>
          <w:rFonts w:hint="cs"/>
          <w:rtl/>
        </w:rPr>
        <w:t>ונת מלחמתו של מלך ארם; הוא זה שנהרג במלחמה, וב</w:t>
      </w:r>
      <w:r w:rsidR="00193FB0" w:rsidRPr="0054548D">
        <w:rPr>
          <w:rFonts w:hint="cs"/>
          <w:rtl/>
        </w:rPr>
        <w:t xml:space="preserve">גלל </w:t>
      </w:r>
      <w:r w:rsidRPr="0054548D">
        <w:rPr>
          <w:rFonts w:hint="cs"/>
          <w:rtl/>
        </w:rPr>
        <w:t xml:space="preserve">מותו מוכרעת המלחמה </w:t>
      </w:r>
      <w:r w:rsidR="00D8036C" w:rsidRPr="0054548D">
        <w:rPr>
          <w:rFonts w:hint="cs"/>
          <w:rtl/>
        </w:rPr>
        <w:t>כש</w:t>
      </w:r>
      <w:r w:rsidRPr="0054548D">
        <w:rPr>
          <w:rFonts w:hint="cs"/>
          <w:rtl/>
        </w:rPr>
        <w:t xml:space="preserve">חיילי ישראל </w:t>
      </w:r>
      <w:r w:rsidR="00D8036C" w:rsidRPr="0054548D">
        <w:rPr>
          <w:rFonts w:hint="cs"/>
          <w:rtl/>
        </w:rPr>
        <w:t xml:space="preserve">עוזבים </w:t>
      </w:r>
      <w:r w:rsidRPr="0054548D">
        <w:rPr>
          <w:rFonts w:hint="cs"/>
          <w:rtl/>
        </w:rPr>
        <w:t xml:space="preserve">את שדה המערכה; ולבסוף, במותו </w:t>
      </w:r>
      <w:r w:rsidR="00D8036C" w:rsidRPr="0054548D">
        <w:rPr>
          <w:rFonts w:hint="cs"/>
          <w:rtl/>
        </w:rPr>
        <w:t xml:space="preserve">של אחאב </w:t>
      </w:r>
      <w:r w:rsidRPr="0054548D">
        <w:rPr>
          <w:rFonts w:hint="cs"/>
          <w:rtl/>
        </w:rPr>
        <w:t>ברמות גלעד ו</w:t>
      </w:r>
      <w:r w:rsidR="00D8036C" w:rsidRPr="0054548D">
        <w:rPr>
          <w:rFonts w:hint="cs"/>
          <w:rtl/>
        </w:rPr>
        <w:t>ב</w:t>
      </w:r>
      <w:r w:rsidRPr="0054548D">
        <w:rPr>
          <w:rFonts w:hint="cs"/>
          <w:rtl/>
        </w:rPr>
        <w:t xml:space="preserve">קבורתו בשומרון מתקיים דבר ה' בפי נביאיו, </w:t>
      </w:r>
      <w:r w:rsidR="00A37EE7" w:rsidRPr="0054548D">
        <w:rPr>
          <w:rFonts w:hint="cs"/>
          <w:rtl/>
        </w:rPr>
        <w:t xml:space="preserve">הן </w:t>
      </w:r>
      <w:r w:rsidRPr="0054548D">
        <w:rPr>
          <w:rFonts w:hint="cs"/>
          <w:rtl/>
        </w:rPr>
        <w:t xml:space="preserve">זה שנאמר בסיפורים קודמים והן זה שנאמר בפי </w:t>
      </w:r>
      <w:proofErr w:type="spellStart"/>
      <w:r w:rsidRPr="0054548D">
        <w:rPr>
          <w:rFonts w:hint="cs"/>
          <w:rtl/>
        </w:rPr>
        <w:t>מיכיהו</w:t>
      </w:r>
      <w:proofErr w:type="spellEnd"/>
      <w:r w:rsidRPr="0054548D">
        <w:rPr>
          <w:rFonts w:hint="cs"/>
          <w:rtl/>
        </w:rPr>
        <w:t xml:space="preserve"> בן </w:t>
      </w:r>
      <w:proofErr w:type="spellStart"/>
      <w:r w:rsidRPr="0054548D">
        <w:rPr>
          <w:rFonts w:hint="cs"/>
          <w:rtl/>
        </w:rPr>
        <w:t>ימלה</w:t>
      </w:r>
      <w:proofErr w:type="spellEnd"/>
      <w:r w:rsidRPr="0054548D">
        <w:rPr>
          <w:rFonts w:hint="cs"/>
          <w:rtl/>
        </w:rPr>
        <w:t xml:space="preserve"> בסיפורנו.</w:t>
      </w:r>
    </w:p>
    <w:p w:rsidR="00947734" w:rsidRPr="0054548D" w:rsidRDefault="00947734" w:rsidP="00601253">
      <w:pPr>
        <w:rPr>
          <w:rtl/>
        </w:rPr>
      </w:pPr>
      <w:r w:rsidRPr="0054548D">
        <w:rPr>
          <w:rFonts w:hint="cs"/>
          <w:rtl/>
        </w:rPr>
        <w:t xml:space="preserve">אל דמותו של אחאב מצטרפות עוד שתי דמויות ראשיות, כשכל אחת מהן ממלאת תפקיד מרכזי מול אחאב בחלק אחר של הסיפור. </w:t>
      </w:r>
    </w:p>
    <w:p w:rsidR="00B6582E" w:rsidRPr="0054548D" w:rsidRDefault="00B6582E" w:rsidP="00601253">
      <w:pPr>
        <w:pStyle w:val="4"/>
        <w:rPr>
          <w:rtl/>
        </w:rPr>
      </w:pPr>
      <w:r w:rsidRPr="0054548D">
        <w:rPr>
          <w:rFonts w:hint="cs"/>
          <w:rtl/>
        </w:rPr>
        <w:t>ב. יהושפט מלך יהודה</w:t>
      </w:r>
    </w:p>
    <w:p w:rsidR="00947734" w:rsidRPr="0054548D" w:rsidRDefault="00D8036C" w:rsidP="00193FB0">
      <w:pPr>
        <w:rPr>
          <w:rtl/>
        </w:rPr>
      </w:pPr>
      <w:r w:rsidRPr="0054548D">
        <w:rPr>
          <w:rFonts w:hint="cs"/>
          <w:rtl/>
        </w:rPr>
        <w:t>יהושפט</w:t>
      </w:r>
      <w:r w:rsidR="00947734" w:rsidRPr="0054548D">
        <w:rPr>
          <w:rFonts w:hint="cs"/>
          <w:rtl/>
        </w:rPr>
        <w:t xml:space="preserve"> משמש כדמות ראשית </w:t>
      </w:r>
      <w:r w:rsidR="00A37EE7" w:rsidRPr="0054548D">
        <w:rPr>
          <w:rFonts w:hint="cs"/>
          <w:rtl/>
        </w:rPr>
        <w:t xml:space="preserve">העומדת </w:t>
      </w:r>
      <w:r w:rsidR="00947734" w:rsidRPr="0054548D">
        <w:rPr>
          <w:rFonts w:hint="cs"/>
          <w:rtl/>
        </w:rPr>
        <w:t xml:space="preserve">מול אחאב </w:t>
      </w:r>
      <w:r w:rsidR="00193FB0" w:rsidRPr="0054548D">
        <w:rPr>
          <w:rFonts w:hint="cs"/>
          <w:rtl/>
        </w:rPr>
        <w:t>החל</w:t>
      </w:r>
      <w:r w:rsidRPr="0054548D">
        <w:rPr>
          <w:rFonts w:hint="cs"/>
          <w:rtl/>
        </w:rPr>
        <w:t xml:space="preserve"> </w:t>
      </w:r>
      <w:r w:rsidR="00947734" w:rsidRPr="0054548D">
        <w:rPr>
          <w:rFonts w:hint="cs"/>
          <w:rtl/>
        </w:rPr>
        <w:t xml:space="preserve">בחלקו הראשון של הסיפור, </w:t>
      </w:r>
      <w:r w:rsidRPr="0054548D">
        <w:rPr>
          <w:rFonts w:hint="cs"/>
          <w:rtl/>
        </w:rPr>
        <w:t>ו</w:t>
      </w:r>
      <w:r w:rsidR="00947734" w:rsidRPr="0054548D">
        <w:rPr>
          <w:rFonts w:hint="cs"/>
          <w:rtl/>
        </w:rPr>
        <w:t xml:space="preserve">עד לפסוק </w:t>
      </w:r>
      <w:r w:rsidR="00193FB0" w:rsidRPr="0054548D">
        <w:rPr>
          <w:rFonts w:hint="cs"/>
          <w:rtl/>
        </w:rPr>
        <w:t>ט</w:t>
      </w:r>
      <w:r w:rsidR="00947734" w:rsidRPr="0054548D">
        <w:rPr>
          <w:rFonts w:hint="cs"/>
          <w:rtl/>
        </w:rPr>
        <w:t xml:space="preserve">. עלילת הסיפור נפתחת בפסוק ב, בירידתו של יהושפט אל אחאב. נראה שאלמלי הסכמתו הגמורה להשתתף עם אחאב במלחמה </w:t>
      </w:r>
      <w:r w:rsidR="00947734" w:rsidRPr="0054548D">
        <w:rPr>
          <w:rtl/>
        </w:rPr>
        <w:t>–</w:t>
      </w:r>
      <w:r w:rsidR="00947734" w:rsidRPr="0054548D">
        <w:rPr>
          <w:rFonts w:hint="cs"/>
          <w:rtl/>
        </w:rPr>
        <w:t>"כָּמוֹנִי כָמוֹךָ, כְּעַמִּי כְעַמֶּךָ</w:t>
      </w:r>
      <w:r w:rsidR="00A02285" w:rsidRPr="0054548D">
        <w:rPr>
          <w:rFonts w:hint="cs"/>
          <w:rtl/>
        </w:rPr>
        <w:t>,</w:t>
      </w:r>
      <w:r w:rsidR="00947734" w:rsidRPr="0054548D">
        <w:rPr>
          <w:rFonts w:hint="cs"/>
          <w:rtl/>
        </w:rPr>
        <w:t xml:space="preserve"> כְּסוּסַי כְּסוּסֶיךָ"</w:t>
      </w:r>
      <w:r w:rsidR="00A02285" w:rsidRPr="0054548D">
        <w:rPr>
          <w:rFonts w:hint="cs"/>
          <w:rtl/>
        </w:rPr>
        <w:t xml:space="preserve"> </w:t>
      </w:r>
      <w:r w:rsidRPr="0054548D">
        <w:rPr>
          <w:rFonts w:hint="cs"/>
          <w:rtl/>
        </w:rPr>
        <w:t xml:space="preserve">(ד) </w:t>
      </w:r>
      <w:r w:rsidR="00A02285" w:rsidRPr="0054548D">
        <w:rPr>
          <w:rtl/>
        </w:rPr>
        <w:t>–</w:t>
      </w:r>
      <w:r w:rsidR="00A02285" w:rsidRPr="0054548D">
        <w:rPr>
          <w:rFonts w:hint="cs"/>
          <w:rtl/>
        </w:rPr>
        <w:t xml:space="preserve"> לא היה אחאב חש ביטחון מספיק כדי לצאת לבדו למלחמה בארם. נמצא כי </w:t>
      </w:r>
      <w:r w:rsidR="00193FB0" w:rsidRPr="0054548D">
        <w:rPr>
          <w:rFonts w:hint="cs"/>
          <w:rtl/>
        </w:rPr>
        <w:t>הסכמתו של</w:t>
      </w:r>
      <w:r w:rsidR="00A37EE7" w:rsidRPr="0054548D">
        <w:rPr>
          <w:rFonts w:hint="cs"/>
          <w:rtl/>
        </w:rPr>
        <w:t xml:space="preserve"> </w:t>
      </w:r>
      <w:r w:rsidR="00A02285" w:rsidRPr="0054548D">
        <w:rPr>
          <w:rFonts w:hint="cs"/>
          <w:rtl/>
        </w:rPr>
        <w:t>יהושפט ה</w:t>
      </w:r>
      <w:r w:rsidR="00A37EE7" w:rsidRPr="0054548D">
        <w:rPr>
          <w:rFonts w:hint="cs"/>
          <w:rtl/>
        </w:rPr>
        <w:t>י</w:t>
      </w:r>
      <w:r w:rsidR="00A02285" w:rsidRPr="0054548D">
        <w:rPr>
          <w:rFonts w:hint="cs"/>
          <w:rtl/>
        </w:rPr>
        <w:t>א המאפשר</w:t>
      </w:r>
      <w:r w:rsidR="00A37EE7" w:rsidRPr="0054548D">
        <w:rPr>
          <w:rFonts w:hint="cs"/>
          <w:rtl/>
        </w:rPr>
        <w:t>ת</w:t>
      </w:r>
      <w:r w:rsidR="00A02285" w:rsidRPr="0054548D">
        <w:rPr>
          <w:rFonts w:hint="cs"/>
          <w:rtl/>
        </w:rPr>
        <w:t xml:space="preserve"> את נקודת המוצא של סיפורנו </w:t>
      </w:r>
      <w:r w:rsidR="00A02285" w:rsidRPr="0054548D">
        <w:rPr>
          <w:rtl/>
        </w:rPr>
        <w:t>–</w:t>
      </w:r>
      <w:r w:rsidR="00A02285" w:rsidRPr="0054548D">
        <w:rPr>
          <w:rFonts w:hint="cs"/>
          <w:rtl/>
        </w:rPr>
        <w:t xml:space="preserve"> את יזמת המלחמה של אחאב ואת </w:t>
      </w:r>
      <w:r w:rsidR="00193FB0" w:rsidRPr="0054548D">
        <w:rPr>
          <w:rFonts w:hint="cs"/>
          <w:rtl/>
        </w:rPr>
        <w:t xml:space="preserve">ראשית </w:t>
      </w:r>
      <w:r w:rsidR="00A02285" w:rsidRPr="0054548D">
        <w:rPr>
          <w:rFonts w:hint="cs"/>
          <w:rtl/>
        </w:rPr>
        <w:t>הוצאתה אל הפועל.</w:t>
      </w:r>
    </w:p>
    <w:p w:rsidR="00A02285" w:rsidRPr="0054548D" w:rsidRDefault="00A02285" w:rsidP="00193FB0">
      <w:pPr>
        <w:rPr>
          <w:rtl/>
        </w:rPr>
      </w:pPr>
      <w:r w:rsidRPr="0054548D">
        <w:rPr>
          <w:rFonts w:hint="cs"/>
          <w:rtl/>
        </w:rPr>
        <w:t xml:space="preserve">אם בחלקו הראשון של הסיפור </w:t>
      </w:r>
      <w:r w:rsidRPr="0054548D">
        <w:rPr>
          <w:rtl/>
        </w:rPr>
        <w:t>–</w:t>
      </w:r>
      <w:r w:rsidRPr="0054548D">
        <w:rPr>
          <w:rFonts w:hint="cs"/>
          <w:rtl/>
        </w:rPr>
        <w:t xml:space="preserve"> פסוקים א–ד </w:t>
      </w:r>
      <w:r w:rsidRPr="0054548D">
        <w:rPr>
          <w:rtl/>
        </w:rPr>
        <w:t>–</w:t>
      </w:r>
      <w:r w:rsidRPr="0054548D">
        <w:rPr>
          <w:rFonts w:hint="cs"/>
          <w:rtl/>
        </w:rPr>
        <w:t xml:space="preserve"> משמש יהושפט רק </w:t>
      </w:r>
      <w:r w:rsidRPr="0054548D">
        <w:rPr>
          <w:rFonts w:hint="cs"/>
          <w:b/>
          <w:bCs/>
          <w:rtl/>
        </w:rPr>
        <w:t>כמי שמאפשר</w:t>
      </w:r>
      <w:r w:rsidRPr="0054548D">
        <w:rPr>
          <w:rFonts w:hint="cs"/>
          <w:rtl/>
        </w:rPr>
        <w:t xml:space="preserve"> את  </w:t>
      </w:r>
      <w:r w:rsidR="006833E5" w:rsidRPr="0054548D">
        <w:rPr>
          <w:rFonts w:hint="cs"/>
          <w:rtl/>
        </w:rPr>
        <w:t xml:space="preserve">היציאה </w:t>
      </w:r>
      <w:r w:rsidRPr="0054548D">
        <w:rPr>
          <w:rFonts w:hint="cs"/>
          <w:rtl/>
        </w:rPr>
        <w:t xml:space="preserve">למלחמה, הרי שבנוגע לחלקו השני והגדול של הסיפור </w:t>
      </w:r>
      <w:r w:rsidRPr="0054548D">
        <w:rPr>
          <w:rtl/>
        </w:rPr>
        <w:t>–</w:t>
      </w:r>
      <w:r w:rsidRPr="0054548D">
        <w:rPr>
          <w:rFonts w:hint="cs"/>
          <w:rtl/>
        </w:rPr>
        <w:t xml:space="preserve"> פסוקים ה–</w:t>
      </w:r>
      <w:proofErr w:type="spellStart"/>
      <w:r w:rsidRPr="0054548D">
        <w:rPr>
          <w:rFonts w:hint="cs"/>
          <w:rtl/>
        </w:rPr>
        <w:t>כח</w:t>
      </w:r>
      <w:proofErr w:type="spellEnd"/>
      <w:r w:rsidRPr="0054548D">
        <w:rPr>
          <w:rFonts w:hint="cs"/>
          <w:rtl/>
        </w:rPr>
        <w:t xml:space="preserve"> </w:t>
      </w:r>
      <w:r w:rsidRPr="0054548D">
        <w:rPr>
          <w:rtl/>
        </w:rPr>
        <w:t>–</w:t>
      </w:r>
      <w:r w:rsidRPr="0054548D">
        <w:rPr>
          <w:rFonts w:hint="cs"/>
          <w:rtl/>
        </w:rPr>
        <w:t xml:space="preserve"> משמש יהושפט </w:t>
      </w:r>
      <w:r w:rsidRPr="0054548D">
        <w:rPr>
          <w:rFonts w:hint="cs"/>
          <w:b/>
          <w:bCs/>
          <w:rtl/>
        </w:rPr>
        <w:t>כמניע הראשי</w:t>
      </w:r>
      <w:r w:rsidRPr="0054548D">
        <w:rPr>
          <w:rFonts w:hint="cs"/>
          <w:rtl/>
        </w:rPr>
        <w:t xml:space="preserve"> של המתרחש בחלק זה של הסיפור. העימות </w:t>
      </w:r>
      <w:r w:rsidR="006833E5" w:rsidRPr="0054548D">
        <w:rPr>
          <w:rFonts w:hint="cs"/>
          <w:rtl/>
        </w:rPr>
        <w:t xml:space="preserve">הגדול </w:t>
      </w:r>
      <w:r w:rsidRPr="0054548D">
        <w:rPr>
          <w:rFonts w:hint="cs"/>
          <w:rtl/>
        </w:rPr>
        <w:t>בין ארבע מאות נביאי הש</w:t>
      </w:r>
      <w:r w:rsidR="0054548D">
        <w:rPr>
          <w:rFonts w:hint="cs"/>
          <w:rtl/>
        </w:rPr>
        <w:t>ק</w:t>
      </w:r>
      <w:r w:rsidRPr="0054548D">
        <w:rPr>
          <w:rFonts w:hint="cs"/>
          <w:rtl/>
        </w:rPr>
        <w:t xml:space="preserve">ר, וצדקיה בן כנענה בראשם, לבין </w:t>
      </w:r>
      <w:proofErr w:type="spellStart"/>
      <w:r w:rsidRPr="0054548D">
        <w:rPr>
          <w:rFonts w:hint="cs"/>
          <w:rtl/>
        </w:rPr>
        <w:t>מיכיהו</w:t>
      </w:r>
      <w:proofErr w:type="spellEnd"/>
      <w:r w:rsidRPr="0054548D">
        <w:rPr>
          <w:rFonts w:hint="cs"/>
          <w:rtl/>
        </w:rPr>
        <w:t xml:space="preserve"> בן </w:t>
      </w:r>
      <w:proofErr w:type="spellStart"/>
      <w:r w:rsidRPr="0054548D">
        <w:rPr>
          <w:rFonts w:hint="cs"/>
          <w:rtl/>
        </w:rPr>
        <w:t>ימלה</w:t>
      </w:r>
      <w:proofErr w:type="spellEnd"/>
      <w:r w:rsidRPr="0054548D">
        <w:rPr>
          <w:rFonts w:hint="cs"/>
          <w:rtl/>
        </w:rPr>
        <w:t xml:space="preserve">, "רשום" כולו על שמו של יהושפט: </w:t>
      </w:r>
      <w:r w:rsidR="00D8036C" w:rsidRPr="0054548D">
        <w:rPr>
          <w:rFonts w:hint="cs"/>
          <w:rtl/>
        </w:rPr>
        <w:t>הוא זה שפנה מ</w:t>
      </w:r>
      <w:r w:rsidRPr="0054548D">
        <w:rPr>
          <w:rFonts w:hint="cs"/>
          <w:rtl/>
        </w:rPr>
        <w:t>יזמתו אל מלך ישראל בבקשה</w:t>
      </w:r>
      <w:r w:rsidR="00D8036C" w:rsidRPr="0054548D">
        <w:rPr>
          <w:rFonts w:hint="cs"/>
          <w:rtl/>
        </w:rPr>
        <w:t>-</w:t>
      </w:r>
      <w:r w:rsidRPr="0054548D">
        <w:rPr>
          <w:rFonts w:hint="cs"/>
          <w:rtl/>
        </w:rPr>
        <w:t xml:space="preserve">דרישה "דְּרָשׁ נָא כַיּוֹם אֶת דְּבַר </w:t>
      </w:r>
      <w:r w:rsidR="00D35C1C" w:rsidRPr="0054548D">
        <w:rPr>
          <w:rFonts w:hint="cs"/>
          <w:rtl/>
        </w:rPr>
        <w:t>ה'</w:t>
      </w:r>
      <w:r w:rsidRPr="0054548D">
        <w:rPr>
          <w:rFonts w:hint="cs"/>
          <w:rtl/>
        </w:rPr>
        <w:t>!"</w:t>
      </w:r>
      <w:r w:rsidR="00D35C1C" w:rsidRPr="0054548D">
        <w:rPr>
          <w:rFonts w:hint="cs"/>
          <w:rtl/>
        </w:rPr>
        <w:t>. בקשתו זו היא ש</w:t>
      </w:r>
      <w:r w:rsidRPr="0054548D">
        <w:rPr>
          <w:rFonts w:hint="cs"/>
          <w:rtl/>
        </w:rPr>
        <w:t>גרמ</w:t>
      </w:r>
      <w:r w:rsidR="00D35C1C" w:rsidRPr="0054548D">
        <w:rPr>
          <w:rFonts w:hint="cs"/>
          <w:rtl/>
        </w:rPr>
        <w:t>ה</w:t>
      </w:r>
      <w:r w:rsidRPr="0054548D">
        <w:rPr>
          <w:rFonts w:hint="cs"/>
          <w:rtl/>
        </w:rPr>
        <w:t xml:space="preserve"> להופעתם של ארבע מאות נביאיו של אחאב עם נבואת השקר שבפיהם; פקפוקו המנומס </w:t>
      </w:r>
      <w:r w:rsidR="00D35C1C" w:rsidRPr="0054548D">
        <w:rPr>
          <w:rFonts w:hint="cs"/>
          <w:rtl/>
        </w:rPr>
        <w:t xml:space="preserve">של יהושפט </w:t>
      </w:r>
      <w:r w:rsidRPr="0054548D">
        <w:rPr>
          <w:rFonts w:hint="cs"/>
          <w:rtl/>
        </w:rPr>
        <w:t xml:space="preserve">בנבואתם של הללו, </w:t>
      </w:r>
      <w:r w:rsidR="00D35C1C" w:rsidRPr="0054548D">
        <w:rPr>
          <w:rFonts w:hint="cs"/>
          <w:rtl/>
        </w:rPr>
        <w:t xml:space="preserve">הבא לידי ביטוי </w:t>
      </w:r>
      <w:r w:rsidRPr="0054548D">
        <w:rPr>
          <w:rFonts w:hint="cs"/>
          <w:rtl/>
        </w:rPr>
        <w:t>בשאלתו "הַאֵין פֹּה נָבִיא לַה</w:t>
      </w:r>
      <w:r w:rsidR="00D35C1C" w:rsidRPr="0054548D">
        <w:rPr>
          <w:rFonts w:hint="cs"/>
          <w:rtl/>
        </w:rPr>
        <w:t>'</w:t>
      </w:r>
      <w:r w:rsidRPr="0054548D">
        <w:rPr>
          <w:rFonts w:hint="cs"/>
          <w:rtl/>
        </w:rPr>
        <w:t xml:space="preserve"> עוֹד וְנִדְרְשָׁה מֵאוֹתוֹ?"</w:t>
      </w:r>
      <w:r w:rsidR="00D35C1C" w:rsidRPr="0054548D">
        <w:rPr>
          <w:rFonts w:hint="cs"/>
          <w:rtl/>
        </w:rPr>
        <w:t xml:space="preserve"> (ז)</w:t>
      </w:r>
      <w:r w:rsidRPr="0054548D">
        <w:rPr>
          <w:rFonts w:hint="cs"/>
          <w:rtl/>
        </w:rPr>
        <w:t xml:space="preserve"> מובילה את </w:t>
      </w:r>
      <w:r w:rsidR="00D35C1C" w:rsidRPr="0054548D">
        <w:rPr>
          <w:rFonts w:hint="cs"/>
          <w:rtl/>
        </w:rPr>
        <w:t>אחאב ל</w:t>
      </w:r>
      <w:r w:rsidRPr="0054548D">
        <w:rPr>
          <w:rFonts w:hint="cs"/>
          <w:rtl/>
        </w:rPr>
        <w:t>הזמ</w:t>
      </w:r>
      <w:r w:rsidR="00D35C1C" w:rsidRPr="0054548D">
        <w:rPr>
          <w:rFonts w:hint="cs"/>
          <w:rtl/>
        </w:rPr>
        <w:t>ין</w:t>
      </w:r>
      <w:r w:rsidRPr="0054548D">
        <w:rPr>
          <w:rFonts w:hint="cs"/>
          <w:rtl/>
        </w:rPr>
        <w:t xml:space="preserve"> </w:t>
      </w:r>
      <w:r w:rsidR="00D35C1C" w:rsidRPr="0054548D">
        <w:rPr>
          <w:rFonts w:hint="cs"/>
          <w:rtl/>
        </w:rPr>
        <w:t>את</w:t>
      </w:r>
      <w:r w:rsidRPr="0054548D">
        <w:rPr>
          <w:rFonts w:hint="cs"/>
          <w:rtl/>
        </w:rPr>
        <w:t xml:space="preserve"> </w:t>
      </w:r>
      <w:proofErr w:type="spellStart"/>
      <w:r w:rsidRPr="0054548D">
        <w:rPr>
          <w:rFonts w:hint="cs"/>
          <w:rtl/>
        </w:rPr>
        <w:t>מיכיהו</w:t>
      </w:r>
      <w:proofErr w:type="spellEnd"/>
      <w:r w:rsidRPr="0054548D">
        <w:rPr>
          <w:rFonts w:hint="cs"/>
          <w:rtl/>
        </w:rPr>
        <w:t xml:space="preserve"> בן </w:t>
      </w:r>
      <w:proofErr w:type="spellStart"/>
      <w:r w:rsidRPr="0054548D">
        <w:rPr>
          <w:rFonts w:hint="cs"/>
          <w:rtl/>
        </w:rPr>
        <w:t>ימלה</w:t>
      </w:r>
      <w:proofErr w:type="spellEnd"/>
      <w:r w:rsidRPr="0054548D">
        <w:rPr>
          <w:rFonts w:hint="cs"/>
          <w:rtl/>
        </w:rPr>
        <w:t>. ממילא יהושפט הוא הגורם להתגוששות הבאה בהמשך הסיפור בין אלו שהגיעו בעקבות דרישתו הראשונה לבין זה שהגיע בעקבות דרישתו המשתמעת השנייה.</w:t>
      </w:r>
    </w:p>
    <w:p w:rsidR="00A02285" w:rsidRPr="0054548D" w:rsidRDefault="00A02285" w:rsidP="00601253">
      <w:pPr>
        <w:rPr>
          <w:rtl/>
        </w:rPr>
      </w:pPr>
      <w:r w:rsidRPr="0054548D">
        <w:rPr>
          <w:rFonts w:hint="cs"/>
          <w:rtl/>
        </w:rPr>
        <w:t xml:space="preserve">אלא שכאן מתעוררת תמיהה: בעימות הדרמטי </w:t>
      </w:r>
      <w:r w:rsidR="00D35C1C" w:rsidRPr="0054548D">
        <w:rPr>
          <w:rFonts w:hint="cs"/>
          <w:rtl/>
        </w:rPr>
        <w:t xml:space="preserve">עצמו, שמתרחש </w:t>
      </w:r>
      <w:r w:rsidRPr="0054548D">
        <w:rPr>
          <w:rFonts w:hint="cs"/>
          <w:rtl/>
        </w:rPr>
        <w:t xml:space="preserve">בין נביאי השקר </w:t>
      </w:r>
      <w:proofErr w:type="spellStart"/>
      <w:r w:rsidRPr="0054548D">
        <w:rPr>
          <w:rFonts w:hint="cs"/>
          <w:rtl/>
        </w:rPr>
        <w:t>למיכיהו</w:t>
      </w:r>
      <w:proofErr w:type="spellEnd"/>
      <w:r w:rsidRPr="0054548D">
        <w:rPr>
          <w:rFonts w:hint="cs"/>
          <w:rtl/>
        </w:rPr>
        <w:t xml:space="preserve"> בין </w:t>
      </w:r>
      <w:proofErr w:type="spellStart"/>
      <w:r w:rsidRPr="0054548D">
        <w:rPr>
          <w:rFonts w:hint="cs"/>
          <w:rtl/>
        </w:rPr>
        <w:t>ימלה</w:t>
      </w:r>
      <w:proofErr w:type="spellEnd"/>
      <w:r w:rsidRPr="0054548D">
        <w:rPr>
          <w:rFonts w:hint="cs"/>
          <w:rtl/>
        </w:rPr>
        <w:t>, עימות שיהושפט הוא שגרם לו, אין יהושפט מעורב כלל, ו</w:t>
      </w:r>
      <w:r w:rsidR="00D35C1C" w:rsidRPr="0054548D">
        <w:rPr>
          <w:rFonts w:hint="cs"/>
          <w:rtl/>
        </w:rPr>
        <w:t xml:space="preserve">לכל אורכו יהושפט </w:t>
      </w:r>
      <w:r w:rsidRPr="0054548D">
        <w:rPr>
          <w:rFonts w:hint="cs"/>
          <w:rtl/>
        </w:rPr>
        <w:t>אינו מוציא מילה מפיו! רק אחאב הוא שמעורב באופן פעיל בעימות זה.</w:t>
      </w:r>
    </w:p>
    <w:p w:rsidR="00D35C1C" w:rsidRPr="0054548D" w:rsidRDefault="00D35C1C" w:rsidP="00193FB0">
      <w:pPr>
        <w:rPr>
          <w:rtl/>
        </w:rPr>
      </w:pPr>
      <w:r w:rsidRPr="0054548D">
        <w:rPr>
          <w:rFonts w:hint="cs"/>
          <w:rtl/>
        </w:rPr>
        <w:t>דבר זה בא לידי ביטוי בספירת הופע</w:t>
      </w:r>
      <w:r w:rsidR="006833E5" w:rsidRPr="0054548D">
        <w:rPr>
          <w:rFonts w:hint="cs"/>
          <w:rtl/>
        </w:rPr>
        <w:t>ו</w:t>
      </w:r>
      <w:r w:rsidRPr="0054548D">
        <w:rPr>
          <w:rFonts w:hint="cs"/>
          <w:rtl/>
        </w:rPr>
        <w:t xml:space="preserve">ת שמו של יהושפט. </w:t>
      </w:r>
      <w:r w:rsidR="00A02285" w:rsidRPr="0054548D">
        <w:rPr>
          <w:rFonts w:hint="cs"/>
          <w:rtl/>
        </w:rPr>
        <w:t>בפסוקים א–</w:t>
      </w:r>
      <w:r w:rsidR="00193FB0" w:rsidRPr="0054548D">
        <w:rPr>
          <w:rFonts w:hint="cs"/>
          <w:rtl/>
        </w:rPr>
        <w:t>ט</w:t>
      </w:r>
      <w:r w:rsidR="00A02285" w:rsidRPr="0054548D">
        <w:rPr>
          <w:rFonts w:hint="cs"/>
          <w:rtl/>
        </w:rPr>
        <w:t xml:space="preserve"> נזכר שמו של יהושפט שבע פעמים, </w:t>
      </w:r>
      <w:r w:rsidR="006833E5" w:rsidRPr="0054548D">
        <w:rPr>
          <w:rFonts w:hint="cs"/>
          <w:rtl/>
        </w:rPr>
        <w:t xml:space="preserve">כשבחמש </w:t>
      </w:r>
      <w:r w:rsidR="00A02285" w:rsidRPr="0054548D">
        <w:rPr>
          <w:rFonts w:hint="cs"/>
          <w:rtl/>
        </w:rPr>
        <w:t>מתוכן הוא פעיל, במעשה או בדיבור</w:t>
      </w:r>
      <w:r w:rsidRPr="0054548D">
        <w:rPr>
          <w:rFonts w:hint="cs"/>
          <w:rtl/>
        </w:rPr>
        <w:t>.</w:t>
      </w:r>
      <w:r w:rsidR="00A02285" w:rsidRPr="0054548D">
        <w:rPr>
          <w:rStyle w:val="a9"/>
          <w:rtl/>
        </w:rPr>
        <w:footnoteReference w:id="10"/>
      </w:r>
      <w:r w:rsidR="00A02285" w:rsidRPr="0054548D">
        <w:rPr>
          <w:rFonts w:hint="cs"/>
          <w:rtl/>
        </w:rPr>
        <w:t xml:space="preserve"> אולם החל מפסוק י ועד לפסוק </w:t>
      </w:r>
      <w:proofErr w:type="spellStart"/>
      <w:r w:rsidR="00A02285" w:rsidRPr="0054548D">
        <w:rPr>
          <w:rFonts w:hint="cs"/>
          <w:rtl/>
        </w:rPr>
        <w:t>כח</w:t>
      </w:r>
      <w:proofErr w:type="spellEnd"/>
      <w:r w:rsidR="00A02285" w:rsidRPr="0054548D">
        <w:rPr>
          <w:rFonts w:hint="cs"/>
          <w:rtl/>
        </w:rPr>
        <w:t xml:space="preserve"> </w:t>
      </w:r>
      <w:r w:rsidR="00A02285" w:rsidRPr="0054548D">
        <w:rPr>
          <w:rtl/>
        </w:rPr>
        <w:t>–</w:t>
      </w:r>
      <w:r w:rsidR="00A02285" w:rsidRPr="0054548D">
        <w:rPr>
          <w:rFonts w:hint="cs"/>
          <w:rtl/>
        </w:rPr>
        <w:t xml:space="preserve"> אותו חלק בסיפור שבו מתואר העימות בין נביאי השקר ונביא האמת </w:t>
      </w:r>
      <w:r w:rsidR="00A02285" w:rsidRPr="0054548D">
        <w:rPr>
          <w:rtl/>
        </w:rPr>
        <w:t>–</w:t>
      </w:r>
      <w:r w:rsidR="00A02285" w:rsidRPr="0054548D">
        <w:rPr>
          <w:rFonts w:hint="cs"/>
          <w:rtl/>
        </w:rPr>
        <w:t xml:space="preserve"> נזכר שמו של יהושפט פעמיים</w:t>
      </w:r>
      <w:r w:rsidRPr="0054548D">
        <w:rPr>
          <w:rFonts w:hint="cs"/>
          <w:rtl/>
        </w:rPr>
        <w:t xml:space="preserve"> בלבד</w:t>
      </w:r>
      <w:r w:rsidR="00A02285" w:rsidRPr="0054548D">
        <w:rPr>
          <w:rFonts w:hint="cs"/>
          <w:rtl/>
        </w:rPr>
        <w:t xml:space="preserve">, ובשתיהן הוא </w:t>
      </w:r>
      <w:r w:rsidRPr="0054548D">
        <w:rPr>
          <w:rFonts w:hint="cs"/>
          <w:rtl/>
        </w:rPr>
        <w:t xml:space="preserve">נמצא בעמדה </w:t>
      </w:r>
      <w:r w:rsidR="00A02285" w:rsidRPr="0054548D">
        <w:rPr>
          <w:rFonts w:hint="cs"/>
          <w:rtl/>
        </w:rPr>
        <w:t>פסיבי</w:t>
      </w:r>
      <w:r w:rsidRPr="0054548D">
        <w:rPr>
          <w:rFonts w:hint="cs"/>
          <w:rtl/>
        </w:rPr>
        <w:t>ת</w:t>
      </w:r>
      <w:r w:rsidR="00A02285" w:rsidRPr="0054548D">
        <w:rPr>
          <w:rFonts w:hint="cs"/>
          <w:rtl/>
        </w:rPr>
        <w:t xml:space="preserve">: </w:t>
      </w:r>
    </w:p>
    <w:p w:rsidR="00A02285" w:rsidRPr="0054548D" w:rsidRDefault="00A02285" w:rsidP="00601253">
      <w:pPr>
        <w:rPr>
          <w:rtl/>
        </w:rPr>
      </w:pPr>
      <w:r w:rsidRPr="0054548D">
        <w:rPr>
          <w:rFonts w:hint="cs"/>
          <w:rtl/>
        </w:rPr>
        <w:t>בראש החלק הזה, בפסוק י נאמר:</w:t>
      </w:r>
    </w:p>
    <w:p w:rsidR="00A02285" w:rsidRPr="0054548D" w:rsidRDefault="00A02285" w:rsidP="00601253">
      <w:pPr>
        <w:rPr>
          <w:rtl/>
        </w:rPr>
      </w:pPr>
      <w:r w:rsidRPr="0054548D">
        <w:rPr>
          <w:rtl/>
        </w:rPr>
        <w:lastRenderedPageBreak/>
        <w:tab/>
      </w:r>
      <w:r w:rsidRPr="0054548D">
        <w:rPr>
          <w:rtl/>
        </w:rPr>
        <w:tab/>
      </w:r>
      <w:r w:rsidRPr="0054548D">
        <w:rPr>
          <w:rFonts w:hint="cs"/>
          <w:rtl/>
        </w:rPr>
        <w:t>וּמֶלֶךְ יִשְׂרָאֵל וִיהוֹשָׁפָט מֶלֶךְ יְהוּדָה יֹשְׁבִים אִישׁ עַל כִּסְאוֹ...</w:t>
      </w:r>
    </w:p>
    <w:p w:rsidR="00A02285" w:rsidRPr="0054548D" w:rsidRDefault="00A02285" w:rsidP="00601253">
      <w:pPr>
        <w:rPr>
          <w:rtl/>
        </w:rPr>
      </w:pPr>
      <w:r w:rsidRPr="0054548D">
        <w:rPr>
          <w:rFonts w:hint="cs"/>
          <w:rtl/>
        </w:rPr>
        <w:t xml:space="preserve">ובהמשכו, בפסוק </w:t>
      </w:r>
      <w:proofErr w:type="spellStart"/>
      <w:r w:rsidRPr="0054548D">
        <w:rPr>
          <w:rFonts w:hint="cs"/>
          <w:rtl/>
        </w:rPr>
        <w:t>יח</w:t>
      </w:r>
      <w:proofErr w:type="spellEnd"/>
      <w:r w:rsidRPr="0054548D">
        <w:rPr>
          <w:rFonts w:hint="cs"/>
          <w:rtl/>
        </w:rPr>
        <w:t>, נאמר:</w:t>
      </w:r>
    </w:p>
    <w:p w:rsidR="00A02285" w:rsidRPr="0054548D" w:rsidRDefault="00A02285" w:rsidP="00601253">
      <w:pPr>
        <w:rPr>
          <w:rtl/>
        </w:rPr>
      </w:pPr>
      <w:r w:rsidRPr="0054548D">
        <w:rPr>
          <w:rtl/>
        </w:rPr>
        <w:tab/>
      </w:r>
      <w:r w:rsidRPr="0054548D">
        <w:rPr>
          <w:rtl/>
        </w:rPr>
        <w:tab/>
      </w:r>
      <w:r w:rsidRPr="0054548D">
        <w:rPr>
          <w:rFonts w:hint="cs"/>
          <w:rtl/>
        </w:rPr>
        <w:t>וַיֹּאמֶר מֶלֶךְ יִשְׂרָאֵל אֶל יְהוֹשָׁפָט</w:t>
      </w:r>
      <w:r w:rsidR="003E0AF5" w:rsidRPr="0054548D">
        <w:rPr>
          <w:rFonts w:hint="cs"/>
          <w:rtl/>
        </w:rPr>
        <w:t>:</w:t>
      </w:r>
      <w:r w:rsidRPr="0054548D">
        <w:rPr>
          <w:rFonts w:hint="cs"/>
          <w:rtl/>
        </w:rPr>
        <w:t xml:space="preserve"> הֲלוֹא אָמַרְתִּי אֵלֶיךָ </w:t>
      </w:r>
      <w:proofErr w:type="spellStart"/>
      <w:r w:rsidRPr="0054548D">
        <w:rPr>
          <w:rFonts w:hint="cs"/>
          <w:rtl/>
        </w:rPr>
        <w:t>לוֹא</w:t>
      </w:r>
      <w:proofErr w:type="spellEnd"/>
      <w:r w:rsidRPr="0054548D">
        <w:rPr>
          <w:rFonts w:hint="cs"/>
          <w:rtl/>
        </w:rPr>
        <w:t xml:space="preserve"> יִתְנַבֵּא עָלַי טוֹב כִּי אִם רָע</w:t>
      </w:r>
      <w:r w:rsidRPr="0054548D">
        <w:rPr>
          <w:rFonts w:hint="cs"/>
        </w:rPr>
        <w:t>.</w:t>
      </w:r>
    </w:p>
    <w:p w:rsidR="003E0AF5" w:rsidRPr="0054548D" w:rsidRDefault="00D35C1C" w:rsidP="00601253">
      <w:pPr>
        <w:rPr>
          <w:rtl/>
        </w:rPr>
      </w:pPr>
      <w:r w:rsidRPr="0054548D">
        <w:rPr>
          <w:rFonts w:hint="cs"/>
          <w:rtl/>
        </w:rPr>
        <w:t xml:space="preserve">על דברי אחאב אלו </w:t>
      </w:r>
      <w:r w:rsidR="006833E5" w:rsidRPr="0054548D">
        <w:rPr>
          <w:rFonts w:hint="cs"/>
          <w:rtl/>
        </w:rPr>
        <w:t>לא ה</w:t>
      </w:r>
      <w:r w:rsidR="003E0AF5" w:rsidRPr="0054548D">
        <w:rPr>
          <w:rFonts w:hint="cs"/>
          <w:rtl/>
        </w:rPr>
        <w:t>גיב</w:t>
      </w:r>
      <w:r w:rsidR="006833E5" w:rsidRPr="0054548D">
        <w:rPr>
          <w:rFonts w:hint="cs"/>
          <w:rtl/>
        </w:rPr>
        <w:t xml:space="preserve"> יהושפט. כאן הוא שותק,</w:t>
      </w:r>
      <w:r w:rsidRPr="0054548D">
        <w:rPr>
          <w:rFonts w:hint="cs"/>
          <w:rtl/>
        </w:rPr>
        <w:t xml:space="preserve"> </w:t>
      </w:r>
      <w:r w:rsidR="006833E5" w:rsidRPr="0054548D">
        <w:rPr>
          <w:rFonts w:hint="cs"/>
          <w:rtl/>
        </w:rPr>
        <w:t xml:space="preserve">וזאת </w:t>
      </w:r>
      <w:r w:rsidRPr="0054548D">
        <w:rPr>
          <w:rFonts w:hint="cs"/>
          <w:rtl/>
        </w:rPr>
        <w:t xml:space="preserve">בניגוד לדו-שיח הקודם בין אחאב ליהושפט </w:t>
      </w:r>
      <w:r w:rsidR="006833E5" w:rsidRPr="0054548D">
        <w:rPr>
          <w:rFonts w:hint="cs"/>
          <w:rtl/>
        </w:rPr>
        <w:t>שנערך לפני העימות בין הנביאים</w:t>
      </w:r>
      <w:r w:rsidRPr="0054548D">
        <w:rPr>
          <w:rFonts w:hint="cs"/>
          <w:rtl/>
        </w:rPr>
        <w:t xml:space="preserve">, </w:t>
      </w:r>
      <w:r w:rsidR="003E0AF5" w:rsidRPr="0054548D">
        <w:rPr>
          <w:rFonts w:hint="cs"/>
          <w:rtl/>
        </w:rPr>
        <w:t xml:space="preserve">שם </w:t>
      </w:r>
      <w:r w:rsidRPr="0054548D">
        <w:rPr>
          <w:rFonts w:hint="cs"/>
          <w:rtl/>
        </w:rPr>
        <w:t xml:space="preserve">הגיב </w:t>
      </w:r>
      <w:r w:rsidR="006833E5" w:rsidRPr="0054548D">
        <w:rPr>
          <w:rFonts w:hint="cs"/>
          <w:rtl/>
        </w:rPr>
        <w:t>לדברי</w:t>
      </w:r>
      <w:r w:rsidR="00193FB0" w:rsidRPr="0054548D">
        <w:rPr>
          <w:rFonts w:hint="cs"/>
          <w:rtl/>
        </w:rPr>
        <w:t>ם דומים של</w:t>
      </w:r>
      <w:r w:rsidR="006833E5" w:rsidRPr="0054548D">
        <w:rPr>
          <w:rFonts w:hint="cs"/>
          <w:rtl/>
        </w:rPr>
        <w:t xml:space="preserve"> אחאב באמירה</w:t>
      </w:r>
      <w:r w:rsidR="003E0AF5" w:rsidRPr="0054548D">
        <w:rPr>
          <w:rFonts w:hint="cs"/>
          <w:rtl/>
        </w:rPr>
        <w:t xml:space="preserve"> "אַל יֹאמַר הַמֶּלֶךְ כֵּן".</w:t>
      </w:r>
      <w:r w:rsidR="003E0AF5" w:rsidRPr="0054548D">
        <w:rPr>
          <w:rStyle w:val="a9"/>
          <w:rtl/>
        </w:rPr>
        <w:footnoteReference w:id="11"/>
      </w:r>
    </w:p>
    <w:p w:rsidR="003E0AF5" w:rsidRPr="0054548D" w:rsidRDefault="003E0AF5" w:rsidP="00601253">
      <w:pPr>
        <w:rPr>
          <w:rtl/>
        </w:rPr>
      </w:pPr>
      <w:r w:rsidRPr="0054548D">
        <w:rPr>
          <w:rFonts w:hint="cs"/>
          <w:rtl/>
        </w:rPr>
        <w:t xml:space="preserve">בשלב זה נותיר </w:t>
      </w:r>
      <w:r w:rsidR="00D35C1C" w:rsidRPr="0054548D">
        <w:rPr>
          <w:rFonts w:hint="cs"/>
          <w:rtl/>
        </w:rPr>
        <w:t xml:space="preserve">ב'צריך עיון' </w:t>
      </w:r>
      <w:r w:rsidRPr="0054548D">
        <w:rPr>
          <w:rFonts w:hint="cs"/>
          <w:rtl/>
        </w:rPr>
        <w:t xml:space="preserve">את שתיקתו של יהושפט במהלך העימות בין הנביאים, ובהמשך סדרת עיונים זו, לכשנדון </w:t>
      </w:r>
      <w:r w:rsidR="00D35C1C" w:rsidRPr="0054548D">
        <w:rPr>
          <w:rFonts w:hint="cs"/>
          <w:rtl/>
        </w:rPr>
        <w:t xml:space="preserve">לעומק </w:t>
      </w:r>
      <w:r w:rsidRPr="0054548D">
        <w:rPr>
          <w:rFonts w:hint="cs"/>
          <w:rtl/>
        </w:rPr>
        <w:t>בדמותו של יהושפט, נשוב לכך.</w:t>
      </w:r>
    </w:p>
    <w:p w:rsidR="003E0AF5" w:rsidRPr="0054548D" w:rsidRDefault="003E0AF5" w:rsidP="00601253">
      <w:pPr>
        <w:rPr>
          <w:rtl/>
        </w:rPr>
      </w:pPr>
    </w:p>
    <w:p w:rsidR="003E0AF5" w:rsidRPr="0054548D" w:rsidRDefault="003E0AF5" w:rsidP="00193FB0">
      <w:pPr>
        <w:rPr>
          <w:rtl/>
        </w:rPr>
      </w:pPr>
      <w:r w:rsidRPr="0054548D">
        <w:rPr>
          <w:rFonts w:hint="cs"/>
          <w:rtl/>
        </w:rPr>
        <w:t xml:space="preserve">בחלק השלישי של סיפורנו </w:t>
      </w:r>
      <w:r w:rsidRPr="0054548D">
        <w:rPr>
          <w:rtl/>
        </w:rPr>
        <w:t>–</w:t>
      </w:r>
      <w:r w:rsidRPr="0054548D">
        <w:rPr>
          <w:rFonts w:hint="cs"/>
          <w:rtl/>
        </w:rPr>
        <w:t xml:space="preserve"> בפסוקים </w:t>
      </w:r>
      <w:proofErr w:type="spellStart"/>
      <w:r w:rsidRPr="0054548D">
        <w:rPr>
          <w:rFonts w:hint="cs"/>
          <w:rtl/>
        </w:rPr>
        <w:t>כט</w:t>
      </w:r>
      <w:proofErr w:type="spellEnd"/>
      <w:r w:rsidRPr="0054548D">
        <w:rPr>
          <w:rFonts w:hint="cs"/>
          <w:rtl/>
        </w:rPr>
        <w:t xml:space="preserve">–לח </w:t>
      </w:r>
      <w:r w:rsidR="00506C1A" w:rsidRPr="0054548D">
        <w:rPr>
          <w:rtl/>
        </w:rPr>
        <w:t>–</w:t>
      </w:r>
      <w:r w:rsidR="00506C1A" w:rsidRPr="0054548D">
        <w:rPr>
          <w:rFonts w:hint="cs"/>
          <w:rtl/>
        </w:rPr>
        <w:t xml:space="preserve"> </w:t>
      </w:r>
      <w:r w:rsidRPr="0054548D">
        <w:rPr>
          <w:rFonts w:hint="cs"/>
          <w:rtl/>
        </w:rPr>
        <w:t>מתוארת המלחמה ברמות גלעד</w:t>
      </w:r>
      <w:r w:rsidR="00506C1A" w:rsidRPr="0054548D">
        <w:rPr>
          <w:rFonts w:hint="cs"/>
          <w:rtl/>
        </w:rPr>
        <w:t>. כאן</w:t>
      </w:r>
      <w:r w:rsidRPr="0054548D">
        <w:rPr>
          <w:rFonts w:hint="cs"/>
          <w:rtl/>
        </w:rPr>
        <w:t xml:space="preserve"> מתממשת השותפות </w:t>
      </w:r>
      <w:r w:rsidR="00D35C1C" w:rsidRPr="0054548D">
        <w:rPr>
          <w:rFonts w:hint="cs"/>
          <w:rtl/>
        </w:rPr>
        <w:t xml:space="preserve">שנרקמה </w:t>
      </w:r>
      <w:r w:rsidRPr="0054548D">
        <w:rPr>
          <w:rFonts w:hint="cs"/>
          <w:rtl/>
        </w:rPr>
        <w:t>בין שני המלכים</w:t>
      </w:r>
      <w:r w:rsidR="00D35C1C" w:rsidRPr="0054548D">
        <w:rPr>
          <w:rFonts w:hint="cs"/>
          <w:rtl/>
        </w:rPr>
        <w:t xml:space="preserve"> בראש הסיפור</w:t>
      </w:r>
      <w:r w:rsidRPr="0054548D">
        <w:rPr>
          <w:rFonts w:hint="cs"/>
          <w:rtl/>
        </w:rPr>
        <w:t xml:space="preserve">, </w:t>
      </w:r>
      <w:r w:rsidR="00D35C1C" w:rsidRPr="0054548D">
        <w:rPr>
          <w:rFonts w:hint="cs"/>
          <w:rtl/>
        </w:rPr>
        <w:t xml:space="preserve">שותפות </w:t>
      </w:r>
      <w:r w:rsidRPr="0054548D">
        <w:rPr>
          <w:rFonts w:hint="cs"/>
          <w:rtl/>
        </w:rPr>
        <w:t>ש</w:t>
      </w:r>
      <w:r w:rsidR="00D35C1C" w:rsidRPr="0054548D">
        <w:rPr>
          <w:rFonts w:hint="cs"/>
          <w:rtl/>
        </w:rPr>
        <w:t>אחאב יזם ו</w:t>
      </w:r>
      <w:r w:rsidRPr="0054548D">
        <w:rPr>
          <w:rFonts w:hint="cs"/>
          <w:rtl/>
        </w:rPr>
        <w:t xml:space="preserve">יהושפט </w:t>
      </w:r>
      <w:r w:rsidR="00D35C1C" w:rsidRPr="0054548D">
        <w:rPr>
          <w:rFonts w:hint="cs"/>
          <w:rtl/>
        </w:rPr>
        <w:t>נענה לה</w:t>
      </w:r>
      <w:r w:rsidRPr="0054548D">
        <w:rPr>
          <w:rFonts w:hint="cs"/>
          <w:rtl/>
        </w:rPr>
        <w:t>:</w:t>
      </w:r>
    </w:p>
    <w:p w:rsidR="003E0AF5" w:rsidRPr="0054548D" w:rsidRDefault="003E0AF5" w:rsidP="00601253">
      <w:pPr>
        <w:rPr>
          <w:rtl/>
        </w:rPr>
      </w:pPr>
      <w:r w:rsidRPr="0054548D">
        <w:rPr>
          <w:rtl/>
        </w:rPr>
        <w:tab/>
      </w:r>
      <w:proofErr w:type="spellStart"/>
      <w:r w:rsidRPr="0054548D">
        <w:rPr>
          <w:rFonts w:hint="cs"/>
          <w:rtl/>
        </w:rPr>
        <w:t>כט</w:t>
      </w:r>
      <w:proofErr w:type="spellEnd"/>
      <w:r w:rsidRPr="0054548D">
        <w:rPr>
          <w:rFonts w:hint="cs"/>
          <w:rtl/>
        </w:rPr>
        <w:tab/>
      </w:r>
      <w:r w:rsidRPr="0054548D">
        <w:rPr>
          <w:rFonts w:hint="cs"/>
        </w:rPr>
        <w:t> </w:t>
      </w:r>
      <w:r w:rsidRPr="0054548D">
        <w:rPr>
          <w:rFonts w:hint="cs"/>
          <w:rtl/>
        </w:rPr>
        <w:t>וַיַּעַל מֶלֶךְ יִשְׂרָאֵל וְיהוֹשָׁפָט מֶלֶךְ יְהוּדָה רָמֹת גִּלְעָד</w:t>
      </w:r>
      <w:r w:rsidRPr="0054548D">
        <w:rPr>
          <w:rFonts w:hint="cs"/>
        </w:rPr>
        <w:t>.</w:t>
      </w:r>
    </w:p>
    <w:p w:rsidR="003E0AF5" w:rsidRPr="0054548D" w:rsidRDefault="003E0AF5" w:rsidP="00601253">
      <w:pPr>
        <w:rPr>
          <w:rtl/>
        </w:rPr>
      </w:pPr>
      <w:r w:rsidRPr="0054548D">
        <w:rPr>
          <w:rFonts w:hint="cs"/>
          <w:rtl/>
        </w:rPr>
        <w:t xml:space="preserve">אלא שנבואת </w:t>
      </w:r>
      <w:proofErr w:type="spellStart"/>
      <w:r w:rsidRPr="0054548D">
        <w:rPr>
          <w:rFonts w:hint="cs"/>
          <w:rtl/>
        </w:rPr>
        <w:t>מיכיהו</w:t>
      </w:r>
      <w:proofErr w:type="spellEnd"/>
      <w:r w:rsidRPr="0054548D">
        <w:rPr>
          <w:rFonts w:hint="cs"/>
          <w:rtl/>
        </w:rPr>
        <w:t xml:space="preserve"> בן </w:t>
      </w:r>
      <w:proofErr w:type="spellStart"/>
      <w:r w:rsidRPr="0054548D">
        <w:rPr>
          <w:rFonts w:hint="cs"/>
          <w:rtl/>
        </w:rPr>
        <w:t>ימלה</w:t>
      </w:r>
      <w:proofErr w:type="spellEnd"/>
      <w:r w:rsidR="00506C1A" w:rsidRPr="0054548D">
        <w:rPr>
          <w:rFonts w:hint="cs"/>
          <w:rtl/>
        </w:rPr>
        <w:t xml:space="preserve"> ש</w:t>
      </w:r>
      <w:r w:rsidR="006833E5" w:rsidRPr="0054548D">
        <w:rPr>
          <w:rFonts w:hint="cs"/>
          <w:rtl/>
        </w:rPr>
        <w:t>נאמרה</w:t>
      </w:r>
      <w:r w:rsidR="00506C1A" w:rsidRPr="0054548D">
        <w:rPr>
          <w:rFonts w:hint="cs"/>
          <w:rtl/>
        </w:rPr>
        <w:t xml:space="preserve"> בין ראש הסיפור לחלקו השלישי פ</w:t>
      </w:r>
      <w:r w:rsidR="006833E5" w:rsidRPr="0054548D">
        <w:rPr>
          <w:rFonts w:hint="cs"/>
          <w:rtl/>
        </w:rPr>
        <w:t>י</w:t>
      </w:r>
      <w:r w:rsidR="00506C1A" w:rsidRPr="0054548D">
        <w:rPr>
          <w:rFonts w:hint="cs"/>
          <w:rtl/>
        </w:rPr>
        <w:t>רק</w:t>
      </w:r>
      <w:r w:rsidR="006833E5" w:rsidRPr="0054548D">
        <w:rPr>
          <w:rFonts w:hint="cs"/>
          <w:rtl/>
        </w:rPr>
        <w:t>ה</w:t>
      </w:r>
      <w:r w:rsidRPr="0054548D">
        <w:rPr>
          <w:rFonts w:hint="cs"/>
          <w:rtl/>
        </w:rPr>
        <w:t xml:space="preserve"> שותפות זו</w:t>
      </w:r>
      <w:r w:rsidR="00506C1A" w:rsidRPr="0054548D">
        <w:rPr>
          <w:rFonts w:hint="cs"/>
          <w:rtl/>
        </w:rPr>
        <w:t xml:space="preserve"> </w:t>
      </w:r>
      <w:r w:rsidR="00E006FD" w:rsidRPr="0054548D">
        <w:rPr>
          <w:rFonts w:hint="cs"/>
          <w:rtl/>
        </w:rPr>
        <w:t>כשהבהירה לשני המלכים כי אין ביניהם</w:t>
      </w:r>
      <w:r w:rsidR="00506C1A" w:rsidRPr="0054548D">
        <w:rPr>
          <w:rFonts w:hint="cs"/>
          <w:rtl/>
        </w:rPr>
        <w:t xml:space="preserve"> שותפות גורל</w:t>
      </w:r>
      <w:r w:rsidRPr="0054548D">
        <w:rPr>
          <w:rFonts w:hint="cs"/>
          <w:rtl/>
        </w:rPr>
        <w:t>: תחילה מתבטא הדבר בפנייתו של אחאב עצמו אל יה</w:t>
      </w:r>
      <w:r w:rsidR="00506C1A" w:rsidRPr="0054548D">
        <w:rPr>
          <w:rFonts w:hint="cs"/>
          <w:rtl/>
        </w:rPr>
        <w:t>ו</w:t>
      </w:r>
      <w:r w:rsidRPr="0054548D">
        <w:rPr>
          <w:rFonts w:hint="cs"/>
          <w:rtl/>
        </w:rPr>
        <w:t>שפט בפסוק ל</w:t>
      </w:r>
      <w:r w:rsidR="00E006FD" w:rsidRPr="0054548D">
        <w:rPr>
          <w:rFonts w:hint="cs"/>
          <w:rtl/>
        </w:rPr>
        <w:t xml:space="preserve">. אחאב </w:t>
      </w:r>
      <w:r w:rsidR="00506C1A" w:rsidRPr="0054548D">
        <w:rPr>
          <w:rFonts w:hint="cs"/>
          <w:rtl/>
        </w:rPr>
        <w:t xml:space="preserve">יוצר הבחנה </w:t>
      </w:r>
      <w:r w:rsidRPr="0054548D">
        <w:rPr>
          <w:rFonts w:hint="cs"/>
          <w:rtl/>
        </w:rPr>
        <w:t xml:space="preserve">בין </w:t>
      </w:r>
      <w:r w:rsidR="00506C1A" w:rsidRPr="0054548D">
        <w:rPr>
          <w:rFonts w:hint="cs"/>
          <w:rtl/>
        </w:rPr>
        <w:t xml:space="preserve">אופן </w:t>
      </w:r>
      <w:r w:rsidRPr="0054548D">
        <w:rPr>
          <w:rFonts w:hint="cs"/>
          <w:rtl/>
        </w:rPr>
        <w:t xml:space="preserve">התייצבותו שלו במלחמה, כשהוא מחופש </w:t>
      </w:r>
      <w:r w:rsidR="00506C1A" w:rsidRPr="0054548D">
        <w:rPr>
          <w:rFonts w:hint="cs"/>
          <w:rtl/>
        </w:rPr>
        <w:t>ואינו לבוש ב</w:t>
      </w:r>
      <w:r w:rsidRPr="0054548D">
        <w:rPr>
          <w:rFonts w:hint="cs"/>
          <w:rtl/>
        </w:rPr>
        <w:t xml:space="preserve">בגדי המלוכה, </w:t>
      </w:r>
      <w:r w:rsidR="00506C1A" w:rsidRPr="0054548D">
        <w:rPr>
          <w:rFonts w:hint="cs"/>
          <w:rtl/>
        </w:rPr>
        <w:t>ו</w:t>
      </w:r>
      <w:r w:rsidRPr="0054548D">
        <w:rPr>
          <w:rFonts w:hint="cs"/>
          <w:rtl/>
        </w:rPr>
        <w:t>בין התייצבותו של יהושפט במלחמה בבגדי המלכות שעליו.</w:t>
      </w:r>
      <w:r w:rsidRPr="0054548D">
        <w:rPr>
          <w:rStyle w:val="a9"/>
          <w:rtl/>
        </w:rPr>
        <w:footnoteReference w:id="12"/>
      </w:r>
      <w:r w:rsidRPr="0054548D">
        <w:rPr>
          <w:rFonts w:hint="cs"/>
          <w:rtl/>
        </w:rPr>
        <w:t xml:space="preserve"> דבר זה כמעט עלה ליהושפט בחייו (פסוק לב), אך בזעקתו </w:t>
      </w:r>
      <w:r w:rsidRPr="0054548D">
        <w:rPr>
          <w:rtl/>
        </w:rPr>
        <w:t>–</w:t>
      </w:r>
      <w:r w:rsidRPr="0054548D">
        <w:rPr>
          <w:rFonts w:hint="cs"/>
          <w:rtl/>
        </w:rPr>
        <w:t xml:space="preserve"> ניצלו חייו (פסוק לג).</w:t>
      </w:r>
    </w:p>
    <w:p w:rsidR="003E0AF5" w:rsidRPr="0054548D" w:rsidRDefault="003E0AF5" w:rsidP="00601253">
      <w:pPr>
        <w:rPr>
          <w:rtl/>
        </w:rPr>
      </w:pPr>
      <w:r w:rsidRPr="0054548D">
        <w:rPr>
          <w:rFonts w:hint="cs"/>
          <w:rtl/>
        </w:rPr>
        <w:t>בהמשך</w:t>
      </w:r>
      <w:r w:rsidR="00506C1A" w:rsidRPr="0054548D">
        <w:rPr>
          <w:rFonts w:hint="cs"/>
          <w:rtl/>
        </w:rPr>
        <w:t>,</w:t>
      </w:r>
      <w:r w:rsidRPr="0054548D">
        <w:rPr>
          <w:rFonts w:hint="cs"/>
          <w:rtl/>
        </w:rPr>
        <w:t xml:space="preserve"> בסוף יום הלחימה הראשון</w:t>
      </w:r>
      <w:r w:rsidR="00506C1A" w:rsidRPr="0054548D">
        <w:rPr>
          <w:rFonts w:hint="cs"/>
          <w:rtl/>
        </w:rPr>
        <w:t>, מת אחאב</w:t>
      </w:r>
      <w:r w:rsidRPr="0054548D">
        <w:rPr>
          <w:rFonts w:hint="cs"/>
          <w:rtl/>
        </w:rPr>
        <w:t xml:space="preserve"> מפגיעתו של חץ </w:t>
      </w:r>
      <w:r w:rsidR="00506C1A" w:rsidRPr="0054548D">
        <w:rPr>
          <w:rFonts w:hint="cs"/>
          <w:rtl/>
        </w:rPr>
        <w:t>תמים</w:t>
      </w:r>
      <w:r w:rsidRPr="0054548D">
        <w:rPr>
          <w:rFonts w:hint="cs"/>
          <w:rtl/>
        </w:rPr>
        <w:t>. על יהושפט אין אנו שומעים עוד בסיפור, אך מובן שהקריאה שנשמעה במחנה</w:t>
      </w:r>
      <w:r w:rsidR="00506C1A" w:rsidRPr="0054548D">
        <w:rPr>
          <w:rFonts w:hint="cs"/>
          <w:rtl/>
        </w:rPr>
        <w:t xml:space="preserve"> </w:t>
      </w:r>
      <w:r w:rsidRPr="0054548D">
        <w:rPr>
          <w:rFonts w:hint="cs"/>
          <w:rtl/>
        </w:rPr>
        <w:t>ישראל בערב "אִישׁ אֶל עִירוֹ וְאִישׁ אֶל אַרְצוֹ" (לו) כללה אף את יהושפט שחזר לירושלים בשלום, ביחד עם חייליו הנסוגים מן המלחמה.</w:t>
      </w:r>
    </w:p>
    <w:p w:rsidR="003E0AF5" w:rsidRPr="0054548D" w:rsidRDefault="003E0AF5" w:rsidP="00601253">
      <w:pPr>
        <w:rPr>
          <w:rtl/>
        </w:rPr>
      </w:pPr>
      <w:r w:rsidRPr="0054548D">
        <w:rPr>
          <w:rFonts w:hint="cs"/>
          <w:rtl/>
        </w:rPr>
        <w:t>נמצא כי קריאת השותפות שקרא יהושפט אל אחאב בראש סיפורנו "כָּמוֹנִי כָמוֹךָ, כְּעַמִּי כְעַמֶּךָ</w:t>
      </w:r>
      <w:r w:rsidR="00E6152F" w:rsidRPr="0054548D">
        <w:rPr>
          <w:rFonts w:asciiTheme="minorHAnsi" w:eastAsiaTheme="minorHAnsi" w:hAnsiTheme="minorHAnsi" w:hint="cs"/>
          <w:rtl/>
        </w:rPr>
        <w:t xml:space="preserve"> </w:t>
      </w:r>
      <w:r w:rsidR="00E6152F" w:rsidRPr="0054548D">
        <w:rPr>
          <w:rFonts w:hint="cs"/>
          <w:rtl/>
        </w:rPr>
        <w:t>כְּסוּסַי כְּסוּסֶיךָ</w:t>
      </w:r>
      <w:r w:rsidRPr="0054548D">
        <w:rPr>
          <w:rFonts w:hint="cs"/>
          <w:rtl/>
        </w:rPr>
        <w:t xml:space="preserve">" </w:t>
      </w:r>
      <w:r w:rsidR="00E6152F" w:rsidRPr="0054548D">
        <w:rPr>
          <w:rFonts w:hint="cs"/>
          <w:rtl/>
        </w:rPr>
        <w:t xml:space="preserve">(ד) </w:t>
      </w:r>
      <w:r w:rsidRPr="0054548D">
        <w:rPr>
          <w:rFonts w:hint="cs"/>
          <w:rtl/>
        </w:rPr>
        <w:t xml:space="preserve">נתקיימה בחלקה </w:t>
      </w:r>
      <w:proofErr w:type="spellStart"/>
      <w:r w:rsidRPr="0054548D">
        <w:rPr>
          <w:rFonts w:hint="cs"/>
          <w:rtl/>
        </w:rPr>
        <w:t>ונתבדתה</w:t>
      </w:r>
      <w:proofErr w:type="spellEnd"/>
      <w:r w:rsidRPr="0054548D">
        <w:rPr>
          <w:rFonts w:hint="cs"/>
          <w:rtl/>
        </w:rPr>
        <w:t xml:space="preserve"> בחלקה: גורל עמו וסוסיו של יהושפט אכן היה כגורלם של </w:t>
      </w:r>
      <w:r w:rsidR="00C715C1" w:rsidRPr="0054548D">
        <w:rPr>
          <w:rFonts w:hint="cs"/>
          <w:rtl/>
        </w:rPr>
        <w:t xml:space="preserve">עמו וסוסיו של אחאב: הם שבו לארצותיהם בשלום. אולם הקריאה "כָּמוֹנִי כָמוֹךָ" </w:t>
      </w:r>
      <w:r w:rsidR="00C715C1" w:rsidRPr="0054548D">
        <w:rPr>
          <w:rtl/>
        </w:rPr>
        <w:t>–</w:t>
      </w:r>
      <w:r w:rsidR="00C715C1" w:rsidRPr="0054548D">
        <w:rPr>
          <w:rFonts w:hint="cs"/>
          <w:rtl/>
        </w:rPr>
        <w:t xml:space="preserve"> לא נתקיי</w:t>
      </w:r>
      <w:r w:rsidR="00E6152F" w:rsidRPr="0054548D">
        <w:rPr>
          <w:rFonts w:hint="cs"/>
          <w:rtl/>
        </w:rPr>
        <w:t>מ</w:t>
      </w:r>
      <w:r w:rsidR="00C715C1" w:rsidRPr="0054548D">
        <w:rPr>
          <w:rFonts w:hint="cs"/>
          <w:rtl/>
        </w:rPr>
        <w:t xml:space="preserve">ה. אחאב מת במלחמה, כפי </w:t>
      </w:r>
      <w:proofErr w:type="spellStart"/>
      <w:r w:rsidR="00C715C1" w:rsidRPr="0054548D">
        <w:rPr>
          <w:rFonts w:hint="cs"/>
          <w:rtl/>
        </w:rPr>
        <w:t>שמיכיהו</w:t>
      </w:r>
      <w:proofErr w:type="spellEnd"/>
      <w:r w:rsidR="00C715C1" w:rsidRPr="0054548D">
        <w:rPr>
          <w:rFonts w:hint="cs"/>
          <w:rtl/>
        </w:rPr>
        <w:t xml:space="preserve"> </w:t>
      </w:r>
      <w:r w:rsidR="00E6152F" w:rsidRPr="0054548D">
        <w:rPr>
          <w:rFonts w:hint="cs"/>
          <w:rtl/>
        </w:rPr>
        <w:t>הזהירו</w:t>
      </w:r>
      <w:r w:rsidR="00C715C1" w:rsidRPr="0054548D">
        <w:rPr>
          <w:rFonts w:hint="cs"/>
          <w:rtl/>
        </w:rPr>
        <w:t>, ואילו יהושפט שב מן המלחמה הזאת בשלום, כמתחי</w:t>
      </w:r>
      <w:r w:rsidR="00E6152F" w:rsidRPr="0054548D">
        <w:rPr>
          <w:rFonts w:hint="cs"/>
          <w:rtl/>
        </w:rPr>
        <w:t>י</w:t>
      </w:r>
      <w:r w:rsidR="00C715C1" w:rsidRPr="0054548D">
        <w:rPr>
          <w:rFonts w:hint="cs"/>
          <w:rtl/>
        </w:rPr>
        <w:t xml:space="preserve">ב </w:t>
      </w:r>
      <w:r w:rsidR="00E6152F" w:rsidRPr="0054548D">
        <w:rPr>
          <w:rFonts w:hint="cs"/>
          <w:rtl/>
        </w:rPr>
        <w:t xml:space="preserve">במשתמע </w:t>
      </w:r>
      <w:r w:rsidR="00C715C1" w:rsidRPr="0054548D">
        <w:rPr>
          <w:rFonts w:hint="cs"/>
          <w:rtl/>
        </w:rPr>
        <w:t>מאותה נבואה.</w:t>
      </w:r>
    </w:p>
    <w:p w:rsidR="00936969" w:rsidRPr="0054548D" w:rsidRDefault="00E6152F" w:rsidP="00936969">
      <w:pPr>
        <w:rPr>
          <w:rtl/>
        </w:rPr>
      </w:pPr>
      <w:r w:rsidRPr="0054548D">
        <w:rPr>
          <w:rFonts w:hint="cs"/>
          <w:rtl/>
        </w:rPr>
        <w:t xml:space="preserve">דמותו של יהושפט ניצבת אפוא </w:t>
      </w:r>
      <w:r w:rsidR="00C715C1" w:rsidRPr="0054548D">
        <w:rPr>
          <w:rFonts w:hint="cs"/>
          <w:rtl/>
        </w:rPr>
        <w:t xml:space="preserve">בשני </w:t>
      </w:r>
      <w:r w:rsidRPr="0054548D">
        <w:rPr>
          <w:rFonts w:hint="cs"/>
          <w:rtl/>
        </w:rPr>
        <w:t>ה</w:t>
      </w:r>
      <w:r w:rsidR="00C715C1" w:rsidRPr="0054548D">
        <w:rPr>
          <w:rFonts w:hint="cs"/>
          <w:rtl/>
        </w:rPr>
        <w:t>חלקי</w:t>
      </w:r>
      <w:r w:rsidRPr="0054548D">
        <w:rPr>
          <w:rFonts w:hint="cs"/>
          <w:rtl/>
        </w:rPr>
        <w:t>ם שבמעטפת</w:t>
      </w:r>
      <w:r w:rsidR="00C715C1" w:rsidRPr="0054548D">
        <w:rPr>
          <w:rFonts w:hint="cs"/>
          <w:rtl/>
        </w:rPr>
        <w:t xml:space="preserve"> הסיפור</w:t>
      </w:r>
      <w:r w:rsidR="00193FB0" w:rsidRPr="0054548D">
        <w:rPr>
          <w:rFonts w:hint="cs"/>
          <w:rtl/>
        </w:rPr>
        <w:t xml:space="preserve"> </w:t>
      </w:r>
      <w:r w:rsidR="00C715C1" w:rsidRPr="0054548D">
        <w:rPr>
          <w:rtl/>
        </w:rPr>
        <w:t>–</w:t>
      </w:r>
      <w:r w:rsidR="00C715C1" w:rsidRPr="0054548D">
        <w:rPr>
          <w:rFonts w:hint="cs"/>
          <w:rtl/>
        </w:rPr>
        <w:t xml:space="preserve"> בראש הסיפור (עד פסוק </w:t>
      </w:r>
      <w:r w:rsidR="00936969" w:rsidRPr="0054548D">
        <w:rPr>
          <w:rFonts w:hint="cs"/>
          <w:rtl/>
        </w:rPr>
        <w:t>ט</w:t>
      </w:r>
      <w:r w:rsidR="00C715C1" w:rsidRPr="0054548D">
        <w:rPr>
          <w:rFonts w:hint="cs"/>
          <w:rtl/>
        </w:rPr>
        <w:t xml:space="preserve">) ובסיומו (בפסוקים </w:t>
      </w:r>
      <w:proofErr w:type="spellStart"/>
      <w:r w:rsidR="00C715C1" w:rsidRPr="0054548D">
        <w:rPr>
          <w:rFonts w:hint="cs"/>
          <w:rtl/>
        </w:rPr>
        <w:t>כט</w:t>
      </w:r>
      <w:proofErr w:type="spellEnd"/>
      <w:r w:rsidR="00C715C1" w:rsidRPr="0054548D">
        <w:rPr>
          <w:rFonts w:hint="cs"/>
          <w:rtl/>
        </w:rPr>
        <w:t>–לח)</w:t>
      </w:r>
      <w:r w:rsidR="00193FB0" w:rsidRPr="0054548D">
        <w:rPr>
          <w:rFonts w:hint="cs"/>
          <w:rtl/>
        </w:rPr>
        <w:t xml:space="preserve"> –</w:t>
      </w:r>
      <w:r w:rsidRPr="0054548D">
        <w:rPr>
          <w:rFonts w:hint="cs"/>
          <w:rtl/>
        </w:rPr>
        <w:t xml:space="preserve"> </w:t>
      </w:r>
      <w:r w:rsidR="00193FB0" w:rsidRPr="0054548D">
        <w:rPr>
          <w:rFonts w:hint="cs"/>
          <w:rtl/>
        </w:rPr>
        <w:t xml:space="preserve">אל מול דמותו של אחאב. </w:t>
      </w:r>
      <w:r w:rsidRPr="0054548D">
        <w:rPr>
          <w:rFonts w:hint="cs"/>
          <w:rtl/>
        </w:rPr>
        <w:t>בשני</w:t>
      </w:r>
      <w:r w:rsidR="00E006FD" w:rsidRPr="0054548D">
        <w:rPr>
          <w:rFonts w:hint="cs"/>
          <w:rtl/>
        </w:rPr>
        <w:t xml:space="preserve"> </w:t>
      </w:r>
      <w:r w:rsidRPr="0054548D">
        <w:rPr>
          <w:rFonts w:hint="cs"/>
          <w:rtl/>
        </w:rPr>
        <w:t>ה</w:t>
      </w:r>
      <w:r w:rsidR="00E006FD" w:rsidRPr="0054548D">
        <w:rPr>
          <w:rFonts w:hint="cs"/>
          <w:rtl/>
        </w:rPr>
        <w:t>חלקי</w:t>
      </w:r>
      <w:r w:rsidRPr="0054548D">
        <w:rPr>
          <w:rFonts w:hint="cs"/>
          <w:rtl/>
        </w:rPr>
        <w:t>ם</w:t>
      </w:r>
      <w:r w:rsidR="00E006FD" w:rsidRPr="0054548D">
        <w:rPr>
          <w:rFonts w:hint="cs"/>
          <w:rtl/>
        </w:rPr>
        <w:t xml:space="preserve"> הללו</w:t>
      </w:r>
      <w:r w:rsidR="00C715C1" w:rsidRPr="0054548D">
        <w:rPr>
          <w:rFonts w:hint="cs"/>
          <w:rtl/>
        </w:rPr>
        <w:t xml:space="preserve"> היא משמשת </w:t>
      </w:r>
      <w:r w:rsidR="00C715C1" w:rsidRPr="0054548D">
        <w:rPr>
          <w:rFonts w:hint="cs"/>
          <w:b/>
          <w:bCs/>
          <w:rtl/>
        </w:rPr>
        <w:t>כדמות-נגד</w:t>
      </w:r>
      <w:r w:rsidR="00C715C1" w:rsidRPr="0054548D">
        <w:rPr>
          <w:rFonts w:hint="cs"/>
          <w:rtl/>
        </w:rPr>
        <w:t xml:space="preserve"> לאחאב: </w:t>
      </w:r>
    </w:p>
    <w:p w:rsidR="00193FB0" w:rsidRPr="0054548D" w:rsidRDefault="00C715C1" w:rsidP="00936969">
      <w:pPr>
        <w:rPr>
          <w:rtl/>
        </w:rPr>
      </w:pPr>
      <w:r w:rsidRPr="0054548D">
        <w:rPr>
          <w:rFonts w:hint="cs"/>
          <w:rtl/>
        </w:rPr>
        <w:t xml:space="preserve">בהכנות לקראת המלחמה עומד </w:t>
      </w:r>
      <w:r w:rsidR="00936969" w:rsidRPr="0054548D">
        <w:rPr>
          <w:rFonts w:hint="cs"/>
          <w:rtl/>
        </w:rPr>
        <w:t xml:space="preserve">דווקא </w:t>
      </w:r>
      <w:r w:rsidRPr="0054548D">
        <w:rPr>
          <w:rFonts w:hint="cs"/>
          <w:rtl/>
        </w:rPr>
        <w:t>יהושפט על כך שדבר ה' יידרש לפ</w:t>
      </w:r>
      <w:r w:rsidR="00193FB0" w:rsidRPr="0054548D">
        <w:rPr>
          <w:rFonts w:hint="cs"/>
          <w:rtl/>
        </w:rPr>
        <w:t>נ</w:t>
      </w:r>
      <w:r w:rsidRPr="0054548D">
        <w:rPr>
          <w:rFonts w:hint="cs"/>
          <w:rtl/>
        </w:rPr>
        <w:t xml:space="preserve">י היציאה למלחמה. ואין הוא </w:t>
      </w:r>
      <w:r w:rsidR="00193FB0" w:rsidRPr="0054548D">
        <w:rPr>
          <w:rFonts w:hint="cs"/>
          <w:rtl/>
        </w:rPr>
        <w:t>מסתפק</w:t>
      </w:r>
      <w:r w:rsidRPr="0054548D">
        <w:rPr>
          <w:rFonts w:hint="cs"/>
          <w:rtl/>
        </w:rPr>
        <w:t xml:space="preserve"> </w:t>
      </w:r>
      <w:r w:rsidR="00E6152F" w:rsidRPr="0054548D">
        <w:rPr>
          <w:rFonts w:hint="cs"/>
          <w:rtl/>
        </w:rPr>
        <w:t>בהתייעצותו של</w:t>
      </w:r>
      <w:r w:rsidRPr="0054548D">
        <w:rPr>
          <w:rFonts w:hint="cs"/>
          <w:rtl/>
        </w:rPr>
        <w:t xml:space="preserve"> אחאב </w:t>
      </w:r>
      <w:r w:rsidR="00E006FD" w:rsidRPr="0054548D">
        <w:rPr>
          <w:rFonts w:hint="cs"/>
          <w:rtl/>
        </w:rPr>
        <w:t xml:space="preserve">עם ארבע </w:t>
      </w:r>
      <w:r w:rsidRPr="0054548D">
        <w:rPr>
          <w:rFonts w:hint="cs"/>
          <w:rtl/>
        </w:rPr>
        <w:t>מא</w:t>
      </w:r>
      <w:r w:rsidR="00E6152F" w:rsidRPr="0054548D">
        <w:rPr>
          <w:rFonts w:hint="cs"/>
          <w:rtl/>
        </w:rPr>
        <w:t>ו</w:t>
      </w:r>
      <w:r w:rsidRPr="0054548D">
        <w:rPr>
          <w:rFonts w:hint="cs"/>
          <w:rtl/>
        </w:rPr>
        <w:t>ת נביאיו</w:t>
      </w:r>
      <w:r w:rsidR="00936969" w:rsidRPr="0054548D">
        <w:rPr>
          <w:rFonts w:hint="cs"/>
          <w:rtl/>
        </w:rPr>
        <w:t xml:space="preserve"> כדי 'לצאת ידי חובה'</w:t>
      </w:r>
      <w:r w:rsidRPr="0054548D">
        <w:rPr>
          <w:rFonts w:hint="cs"/>
          <w:rtl/>
        </w:rPr>
        <w:t>, אלא הוא דורש הבאתו של נביא בלתי תלוי. כאן מתגלה יהושפט כמי שחפץ לכונן את מעשיו בהכוונה א-</w:t>
      </w:r>
      <w:proofErr w:type="spellStart"/>
      <w:r w:rsidRPr="0054548D">
        <w:rPr>
          <w:rFonts w:hint="cs"/>
          <w:rtl/>
        </w:rPr>
        <w:t>לוהית</w:t>
      </w:r>
      <w:proofErr w:type="spellEnd"/>
      <w:r w:rsidRPr="0054548D">
        <w:rPr>
          <w:rFonts w:hint="cs"/>
          <w:rtl/>
        </w:rPr>
        <w:t xml:space="preserve"> של נביא אמת, מה שרחוק מלבו של אחאב. </w:t>
      </w:r>
    </w:p>
    <w:p w:rsidR="00E6152F" w:rsidRDefault="00C715C1" w:rsidP="00936969">
      <w:pPr>
        <w:rPr>
          <w:rtl/>
        </w:rPr>
      </w:pPr>
      <w:r w:rsidRPr="0054548D">
        <w:rPr>
          <w:rFonts w:hint="cs"/>
          <w:rtl/>
        </w:rPr>
        <w:t>בסיום הסיפור מתב</w:t>
      </w:r>
      <w:r w:rsidR="00E006FD" w:rsidRPr="0054548D">
        <w:rPr>
          <w:rFonts w:hint="cs"/>
          <w:rtl/>
        </w:rPr>
        <w:t>לט</w:t>
      </w:r>
      <w:r w:rsidRPr="0054548D">
        <w:rPr>
          <w:rFonts w:hint="cs"/>
          <w:rtl/>
        </w:rPr>
        <w:t xml:space="preserve"> ההבדל </w:t>
      </w:r>
      <w:r w:rsidR="00E6152F" w:rsidRPr="0054548D">
        <w:rPr>
          <w:rFonts w:hint="cs"/>
          <w:rtl/>
        </w:rPr>
        <w:t xml:space="preserve">בין גורלו של </w:t>
      </w:r>
      <w:r w:rsidR="00E006FD" w:rsidRPr="0054548D">
        <w:rPr>
          <w:rFonts w:hint="cs"/>
          <w:rtl/>
        </w:rPr>
        <w:t>אחאב</w:t>
      </w:r>
      <w:r w:rsidR="00E6152F" w:rsidRPr="0054548D">
        <w:rPr>
          <w:rFonts w:hint="cs"/>
          <w:rtl/>
        </w:rPr>
        <w:t xml:space="preserve"> </w:t>
      </w:r>
      <w:r w:rsidR="0054548D">
        <w:rPr>
          <w:rFonts w:hint="cs"/>
          <w:rtl/>
        </w:rPr>
        <w:t xml:space="preserve">שנגזר למיתה, </w:t>
      </w:r>
      <w:r w:rsidR="00E6152F" w:rsidRPr="0054548D">
        <w:rPr>
          <w:rFonts w:hint="cs"/>
          <w:rtl/>
        </w:rPr>
        <w:t xml:space="preserve">לזה של </w:t>
      </w:r>
      <w:r w:rsidR="00E006FD" w:rsidRPr="0054548D">
        <w:rPr>
          <w:rFonts w:hint="cs"/>
          <w:rtl/>
        </w:rPr>
        <w:t>יהושפט</w:t>
      </w:r>
      <w:r w:rsidR="00571A11" w:rsidRPr="0054548D">
        <w:rPr>
          <w:rFonts w:hint="cs"/>
          <w:rtl/>
        </w:rPr>
        <w:t xml:space="preserve"> </w:t>
      </w:r>
      <w:r w:rsidR="00936969" w:rsidRPr="0054548D">
        <w:rPr>
          <w:rFonts w:hint="cs"/>
          <w:rtl/>
        </w:rPr>
        <w:t xml:space="preserve">אשר </w:t>
      </w:r>
      <w:r w:rsidR="00571A11" w:rsidRPr="0054548D">
        <w:rPr>
          <w:rFonts w:hint="cs"/>
          <w:rtl/>
        </w:rPr>
        <w:t>זכה בכך שחייו ניצלו</w:t>
      </w:r>
      <w:r w:rsidR="00E6152F" w:rsidRPr="0054548D">
        <w:rPr>
          <w:rFonts w:hint="cs"/>
          <w:rtl/>
        </w:rPr>
        <w:t>.</w:t>
      </w:r>
    </w:p>
    <w:p w:rsidR="0054548D" w:rsidRPr="0054548D" w:rsidRDefault="0054548D" w:rsidP="00936969">
      <w:pPr>
        <w:rPr>
          <w:rtl/>
        </w:rPr>
      </w:pPr>
    </w:p>
    <w:p w:rsidR="0022220E" w:rsidRPr="0054548D" w:rsidRDefault="00936969" w:rsidP="0022220E">
      <w:pPr>
        <w:rPr>
          <w:rtl/>
        </w:rPr>
      </w:pPr>
      <w:r w:rsidRPr="0054548D">
        <w:rPr>
          <w:rFonts w:hint="cs"/>
          <w:rtl/>
        </w:rPr>
        <w:t xml:space="preserve">בגלל </w:t>
      </w:r>
      <w:r w:rsidR="0022220E" w:rsidRPr="0054548D">
        <w:rPr>
          <w:rFonts w:hint="cs"/>
          <w:rtl/>
        </w:rPr>
        <w:t>המקום המרכזי שתופסת דמותו של יהושפט בסיפורנו, הוכנס סיפור זה לספר דברי הימים (דהי"ב י"ח), ושולב בדברי ימי יהושפט המפורטים שם באריכות לאורך פרקים י"ז–כ.</w:t>
      </w:r>
    </w:p>
    <w:p w:rsidR="0022220E" w:rsidRPr="0054548D" w:rsidRDefault="0022220E" w:rsidP="00936969">
      <w:pPr>
        <w:rPr>
          <w:rtl/>
        </w:rPr>
      </w:pPr>
      <w:r w:rsidRPr="0054548D">
        <w:rPr>
          <w:rFonts w:hint="cs"/>
          <w:rtl/>
        </w:rPr>
        <w:t>ספר דברי הימים עוסק בדברי ימיה של ממלכת יהודה</w:t>
      </w:r>
      <w:r w:rsidR="00936969" w:rsidRPr="0054548D">
        <w:rPr>
          <w:rFonts w:hint="cs"/>
          <w:rtl/>
        </w:rPr>
        <w:t xml:space="preserve"> בלבד</w:t>
      </w:r>
      <w:r w:rsidRPr="0054548D">
        <w:rPr>
          <w:rFonts w:hint="cs"/>
          <w:rtl/>
        </w:rPr>
        <w:t>, ולכאורה היה אמור להתעלם מסיפורנו שמטרתו לתאר את נסיבות סיום חייו של אחאב מלך ישראל</w:t>
      </w:r>
      <w:r w:rsidR="00936969" w:rsidRPr="0054548D">
        <w:rPr>
          <w:rFonts w:hint="cs"/>
          <w:rtl/>
        </w:rPr>
        <w:t xml:space="preserve"> –</w:t>
      </w:r>
      <w:r w:rsidRPr="0054548D">
        <w:rPr>
          <w:rFonts w:hint="cs"/>
          <w:rtl/>
        </w:rPr>
        <w:t xml:space="preserve"> הדמות הראשית בסיפור. כך נעשה בסיפור אחר</w:t>
      </w:r>
      <w:r w:rsidR="00936969" w:rsidRPr="0054548D">
        <w:rPr>
          <w:rFonts w:hint="cs"/>
          <w:rtl/>
        </w:rPr>
        <w:t xml:space="preserve"> שיהושפט מלך יהודה היה מעורב בו,</w:t>
      </w:r>
      <w:r w:rsidRPr="0054548D">
        <w:rPr>
          <w:rFonts w:hint="cs"/>
          <w:rtl/>
        </w:rPr>
        <w:t xml:space="preserve"> </w:t>
      </w:r>
      <w:r w:rsidR="00936969" w:rsidRPr="0054548D">
        <w:rPr>
          <w:rFonts w:hint="cs"/>
          <w:rtl/>
        </w:rPr>
        <w:t xml:space="preserve">הסיפור </w:t>
      </w:r>
      <w:r w:rsidRPr="0054548D">
        <w:rPr>
          <w:rFonts w:hint="cs"/>
          <w:rtl/>
        </w:rPr>
        <w:t xml:space="preserve">על </w:t>
      </w:r>
      <w:r w:rsidR="00936969" w:rsidRPr="0054548D">
        <w:rPr>
          <w:rFonts w:hint="cs"/>
          <w:rtl/>
        </w:rPr>
        <w:t xml:space="preserve">מלחמת יורם </w:t>
      </w:r>
      <w:r w:rsidRPr="0054548D">
        <w:rPr>
          <w:rFonts w:hint="cs"/>
          <w:rtl/>
        </w:rPr>
        <w:t>מלך ישראל</w:t>
      </w:r>
      <w:r w:rsidR="00936969" w:rsidRPr="0054548D">
        <w:rPr>
          <w:rFonts w:hint="cs"/>
          <w:rtl/>
        </w:rPr>
        <w:t xml:space="preserve"> ויהושפט במואב</w:t>
      </w:r>
      <w:r w:rsidR="00936969" w:rsidRPr="0054548D">
        <w:rPr>
          <w:rtl/>
        </w:rPr>
        <w:t xml:space="preserve"> </w:t>
      </w:r>
      <w:r w:rsidR="00936969" w:rsidRPr="0054548D">
        <w:rPr>
          <w:rFonts w:hint="cs"/>
          <w:rtl/>
        </w:rPr>
        <w:t>(</w:t>
      </w:r>
      <w:r w:rsidRPr="0054548D">
        <w:rPr>
          <w:rFonts w:hint="cs"/>
          <w:rtl/>
        </w:rPr>
        <w:t>מל"ב ג'</w:t>
      </w:r>
      <w:r w:rsidR="00936969" w:rsidRPr="0054548D">
        <w:rPr>
          <w:rFonts w:hint="cs"/>
          <w:rtl/>
        </w:rPr>
        <w:t>)</w:t>
      </w:r>
      <w:r w:rsidRPr="0054548D">
        <w:rPr>
          <w:rFonts w:hint="cs"/>
          <w:rtl/>
        </w:rPr>
        <w:t xml:space="preserve">. אלא שבסיפורנו תפקידו של יהושפט מרכזי הרבה יותר </w:t>
      </w:r>
      <w:proofErr w:type="spellStart"/>
      <w:r w:rsidRPr="0054548D">
        <w:rPr>
          <w:rFonts w:hint="cs"/>
          <w:rtl/>
        </w:rPr>
        <w:t>מבסיפור</w:t>
      </w:r>
      <w:proofErr w:type="spellEnd"/>
      <w:r w:rsidRPr="0054548D">
        <w:rPr>
          <w:rFonts w:hint="cs"/>
          <w:rtl/>
        </w:rPr>
        <w:t xml:space="preserve"> ההוא, ועל כן מצא בעל ספר דברי הימים את סיפורנו כמתאים להיכלל בקורות יהושפט. כשצירף את הסיפור לקובץ סיפורי יהושפט, התאים אותו בעל דברי הימים להקשרו החדש תוך עריכת שינויים מעטים בסיפור.</w:t>
      </w:r>
    </w:p>
    <w:p w:rsidR="0022220E" w:rsidRPr="0054548D" w:rsidRDefault="0022220E" w:rsidP="0054548D">
      <w:pPr>
        <w:rPr>
          <w:rtl/>
        </w:rPr>
      </w:pPr>
      <w:r w:rsidRPr="0054548D">
        <w:rPr>
          <w:rFonts w:hint="cs"/>
          <w:rtl/>
        </w:rPr>
        <w:t xml:space="preserve">לכשנגיע לעסוק בדמותו של יהושפט בהמשך סדרת עיונים זו, ניתן דעתנו </w:t>
      </w:r>
      <w:r w:rsidR="00936969" w:rsidRPr="0054548D">
        <w:rPr>
          <w:rFonts w:hint="cs"/>
          <w:rtl/>
        </w:rPr>
        <w:t>ע</w:t>
      </w:r>
      <w:r w:rsidRPr="0054548D">
        <w:rPr>
          <w:rFonts w:hint="cs"/>
          <w:rtl/>
        </w:rPr>
        <w:t>ל</w:t>
      </w:r>
      <w:r w:rsidR="00936969" w:rsidRPr="0054548D">
        <w:rPr>
          <w:rFonts w:hint="cs"/>
          <w:rtl/>
        </w:rPr>
        <w:t xml:space="preserve"> </w:t>
      </w:r>
      <w:r w:rsidRPr="0054548D">
        <w:rPr>
          <w:rFonts w:hint="cs"/>
          <w:rtl/>
        </w:rPr>
        <w:t xml:space="preserve">גרסת </w:t>
      </w:r>
      <w:r w:rsidR="00936969" w:rsidRPr="0054548D">
        <w:rPr>
          <w:rFonts w:hint="cs"/>
          <w:rtl/>
        </w:rPr>
        <w:t>ה</w:t>
      </w:r>
      <w:r w:rsidRPr="0054548D">
        <w:rPr>
          <w:rFonts w:hint="cs"/>
          <w:rtl/>
        </w:rPr>
        <w:t xml:space="preserve">סיפור בספר דברי הימים, </w:t>
      </w:r>
      <w:r w:rsidR="0054548D">
        <w:rPr>
          <w:rFonts w:hint="cs"/>
          <w:rtl/>
        </w:rPr>
        <w:t xml:space="preserve">על </w:t>
      </w:r>
      <w:r w:rsidR="00936969" w:rsidRPr="0054548D">
        <w:rPr>
          <w:rFonts w:hint="cs"/>
          <w:rtl/>
        </w:rPr>
        <w:t>ה</w:t>
      </w:r>
      <w:r w:rsidRPr="0054548D">
        <w:rPr>
          <w:rFonts w:hint="cs"/>
          <w:rtl/>
        </w:rPr>
        <w:t>שינויים שנעשו בה וטעמיהם, ונעמוד על המשמעות ש</w:t>
      </w:r>
      <w:r w:rsidR="0054548D">
        <w:rPr>
          <w:rFonts w:hint="cs"/>
          <w:rtl/>
        </w:rPr>
        <w:t>יש</w:t>
      </w:r>
      <w:r w:rsidRPr="0054548D">
        <w:rPr>
          <w:rFonts w:hint="cs"/>
          <w:rtl/>
        </w:rPr>
        <w:t xml:space="preserve"> לאירועים המתוארים בסיפורנו בהקשר של דברי ימי יהושפט.</w:t>
      </w:r>
    </w:p>
    <w:p w:rsidR="0022220E" w:rsidRPr="0054548D" w:rsidRDefault="0022220E" w:rsidP="00A16E2B">
      <w:pPr>
        <w:pStyle w:val="4"/>
        <w:rPr>
          <w:rtl/>
        </w:rPr>
      </w:pPr>
      <w:r w:rsidRPr="0054548D">
        <w:rPr>
          <w:rFonts w:hint="cs"/>
          <w:rtl/>
        </w:rPr>
        <w:lastRenderedPageBreak/>
        <w:t xml:space="preserve">ג. </w:t>
      </w:r>
      <w:proofErr w:type="spellStart"/>
      <w:r w:rsidRPr="0054548D">
        <w:rPr>
          <w:rFonts w:hint="cs"/>
          <w:rtl/>
        </w:rPr>
        <w:t>מיכיהו</w:t>
      </w:r>
      <w:proofErr w:type="spellEnd"/>
      <w:r w:rsidRPr="0054548D">
        <w:rPr>
          <w:rFonts w:hint="cs"/>
          <w:rtl/>
        </w:rPr>
        <w:t xml:space="preserve"> בן </w:t>
      </w:r>
      <w:proofErr w:type="spellStart"/>
      <w:r w:rsidRPr="0054548D">
        <w:rPr>
          <w:rFonts w:hint="cs"/>
          <w:rtl/>
        </w:rPr>
        <w:t>ימלה</w:t>
      </w:r>
      <w:proofErr w:type="spellEnd"/>
    </w:p>
    <w:p w:rsidR="0022220E" w:rsidRPr="0054548D" w:rsidRDefault="0022220E" w:rsidP="000476A3">
      <w:pPr>
        <w:rPr>
          <w:rtl/>
        </w:rPr>
      </w:pPr>
      <w:r w:rsidRPr="0054548D">
        <w:rPr>
          <w:rFonts w:hint="cs"/>
          <w:rtl/>
        </w:rPr>
        <w:t xml:space="preserve">בחלק הגדול והמרכזי של סיפורנו ניצבת דמותו של </w:t>
      </w:r>
      <w:proofErr w:type="spellStart"/>
      <w:r w:rsidRPr="0054548D">
        <w:rPr>
          <w:rFonts w:hint="cs"/>
          <w:rtl/>
        </w:rPr>
        <w:t>מיכיהו</w:t>
      </w:r>
      <w:proofErr w:type="spellEnd"/>
      <w:r w:rsidRPr="0054548D">
        <w:rPr>
          <w:rFonts w:hint="cs"/>
          <w:rtl/>
        </w:rPr>
        <w:t xml:space="preserve"> בן </w:t>
      </w:r>
      <w:proofErr w:type="spellStart"/>
      <w:r w:rsidRPr="0054548D">
        <w:rPr>
          <w:rFonts w:hint="cs"/>
          <w:rtl/>
        </w:rPr>
        <w:t>ימלה</w:t>
      </w:r>
      <w:proofErr w:type="spellEnd"/>
      <w:r w:rsidRPr="0054548D">
        <w:rPr>
          <w:rFonts w:hint="cs"/>
          <w:rtl/>
        </w:rPr>
        <w:t xml:space="preserve"> מול דמותו של אחאב. בחלק זה מתרחש העימות בין נביאי השקר לנביא האמת </w:t>
      </w:r>
      <w:r w:rsidRPr="0054548D">
        <w:rPr>
          <w:rtl/>
        </w:rPr>
        <w:t>–</w:t>
      </w:r>
      <w:r w:rsidRPr="0054548D">
        <w:rPr>
          <w:rFonts w:hint="cs"/>
          <w:rtl/>
        </w:rPr>
        <w:t xml:space="preserve"> </w:t>
      </w:r>
      <w:proofErr w:type="spellStart"/>
      <w:r w:rsidRPr="0054548D">
        <w:rPr>
          <w:rFonts w:hint="cs"/>
          <w:rtl/>
        </w:rPr>
        <w:t>מיכיהו</w:t>
      </w:r>
      <w:proofErr w:type="spellEnd"/>
      <w:r w:rsidRPr="0054548D">
        <w:rPr>
          <w:rFonts w:hint="cs"/>
          <w:rtl/>
        </w:rPr>
        <w:t>. שמו מופיע לראשונה בפיו של אחאב בפסוק ח. אחאב מתארו אמנם כאיש אשר ראוי</w:t>
      </w:r>
      <w:r w:rsidRPr="0054548D">
        <w:rPr>
          <w:rtl/>
        </w:rPr>
        <w:t xml:space="preserve"> "</w:t>
      </w:r>
      <w:r w:rsidRPr="0054548D">
        <w:rPr>
          <w:rFonts w:hint="cs"/>
          <w:rtl/>
        </w:rPr>
        <w:t>לִדְרֹשׁ</w:t>
      </w:r>
      <w:r w:rsidRPr="0054548D">
        <w:rPr>
          <w:rtl/>
        </w:rPr>
        <w:t xml:space="preserve"> </w:t>
      </w:r>
      <w:r w:rsidRPr="0054548D">
        <w:rPr>
          <w:rFonts w:hint="cs"/>
          <w:rtl/>
        </w:rPr>
        <w:t>אֶת ה</w:t>
      </w:r>
      <w:r w:rsidRPr="0054548D">
        <w:rPr>
          <w:rtl/>
        </w:rPr>
        <w:t xml:space="preserve">' </w:t>
      </w:r>
      <w:r w:rsidRPr="0054548D">
        <w:rPr>
          <w:rFonts w:hint="cs"/>
          <w:rtl/>
        </w:rPr>
        <w:t>מֵאֹתוֹ</w:t>
      </w:r>
      <w:r w:rsidRPr="0054548D">
        <w:rPr>
          <w:rtl/>
        </w:rPr>
        <w:t xml:space="preserve">", </w:t>
      </w:r>
      <w:r w:rsidRPr="0054548D">
        <w:rPr>
          <w:rFonts w:hint="cs"/>
          <w:rtl/>
        </w:rPr>
        <w:t>אך</w:t>
      </w:r>
      <w:r w:rsidRPr="0054548D">
        <w:rPr>
          <w:rtl/>
        </w:rPr>
        <w:t xml:space="preserve"> </w:t>
      </w:r>
      <w:r w:rsidRPr="0054548D">
        <w:rPr>
          <w:rFonts w:hint="cs"/>
          <w:rtl/>
        </w:rPr>
        <w:t>הוא</w:t>
      </w:r>
      <w:r w:rsidRPr="0054548D">
        <w:rPr>
          <w:rtl/>
        </w:rPr>
        <w:t xml:space="preserve"> </w:t>
      </w:r>
      <w:r w:rsidRPr="0054548D">
        <w:rPr>
          <w:rFonts w:hint="cs"/>
          <w:rtl/>
        </w:rPr>
        <w:t>מצהיר על שנאתו לאיש</w:t>
      </w:r>
      <w:r w:rsidRPr="0054548D">
        <w:rPr>
          <w:rtl/>
        </w:rPr>
        <w:t xml:space="preserve"> </w:t>
      </w:r>
      <w:r w:rsidRPr="0054548D">
        <w:rPr>
          <w:rFonts w:hint="cs"/>
          <w:rtl/>
        </w:rPr>
        <w:t>הזה</w:t>
      </w:r>
      <w:r w:rsidRPr="0054548D">
        <w:rPr>
          <w:rtl/>
        </w:rPr>
        <w:t xml:space="preserve"> "</w:t>
      </w:r>
      <w:r w:rsidRPr="0054548D">
        <w:rPr>
          <w:rFonts w:hint="cs"/>
          <w:rtl/>
        </w:rPr>
        <w:t>כִּי</w:t>
      </w:r>
      <w:r w:rsidRPr="0054548D">
        <w:rPr>
          <w:rtl/>
        </w:rPr>
        <w:t xml:space="preserve"> </w:t>
      </w:r>
      <w:r w:rsidRPr="0054548D">
        <w:rPr>
          <w:rFonts w:hint="cs"/>
          <w:rtl/>
        </w:rPr>
        <w:t>לֹא</w:t>
      </w:r>
      <w:r w:rsidRPr="0054548D">
        <w:rPr>
          <w:rtl/>
        </w:rPr>
        <w:t xml:space="preserve"> </w:t>
      </w:r>
      <w:r w:rsidRPr="0054548D">
        <w:rPr>
          <w:rFonts w:hint="cs"/>
          <w:rtl/>
        </w:rPr>
        <w:t>יִתְנַבֵּא</w:t>
      </w:r>
      <w:r w:rsidRPr="0054548D">
        <w:rPr>
          <w:rtl/>
        </w:rPr>
        <w:t xml:space="preserve"> </w:t>
      </w:r>
      <w:r w:rsidRPr="0054548D">
        <w:rPr>
          <w:rFonts w:hint="cs"/>
          <w:rtl/>
        </w:rPr>
        <w:t>עָלַי</w:t>
      </w:r>
      <w:r w:rsidRPr="0054548D">
        <w:rPr>
          <w:rtl/>
        </w:rPr>
        <w:t xml:space="preserve"> </w:t>
      </w:r>
      <w:r w:rsidRPr="0054548D">
        <w:rPr>
          <w:rFonts w:hint="cs"/>
          <w:rtl/>
        </w:rPr>
        <w:t>טוֹב</w:t>
      </w:r>
      <w:r w:rsidRPr="0054548D">
        <w:rPr>
          <w:rtl/>
        </w:rPr>
        <w:t xml:space="preserve"> </w:t>
      </w:r>
      <w:r w:rsidRPr="0054548D">
        <w:rPr>
          <w:rFonts w:hint="cs"/>
          <w:rtl/>
        </w:rPr>
        <w:t>כִּי</w:t>
      </w:r>
      <w:r w:rsidRPr="0054548D">
        <w:rPr>
          <w:rtl/>
        </w:rPr>
        <w:t xml:space="preserve"> </w:t>
      </w:r>
      <w:r w:rsidRPr="0054548D">
        <w:rPr>
          <w:rFonts w:hint="cs"/>
          <w:rtl/>
        </w:rPr>
        <w:t>אִם</w:t>
      </w:r>
      <w:r w:rsidRPr="0054548D">
        <w:rPr>
          <w:rtl/>
        </w:rPr>
        <w:t xml:space="preserve"> </w:t>
      </w:r>
      <w:r w:rsidRPr="0054548D">
        <w:rPr>
          <w:rFonts w:hint="cs"/>
          <w:rtl/>
        </w:rPr>
        <w:t>רָע</w:t>
      </w:r>
      <w:r w:rsidRPr="0054548D">
        <w:rPr>
          <w:rtl/>
        </w:rPr>
        <w:t xml:space="preserve">". </w:t>
      </w:r>
      <w:r w:rsidRPr="0054548D">
        <w:rPr>
          <w:rFonts w:hint="cs"/>
          <w:rtl/>
        </w:rPr>
        <w:t>מחאתו</w:t>
      </w:r>
      <w:r w:rsidRPr="0054548D">
        <w:rPr>
          <w:rtl/>
        </w:rPr>
        <w:t xml:space="preserve"> </w:t>
      </w:r>
      <w:r w:rsidRPr="0054548D">
        <w:rPr>
          <w:rFonts w:hint="cs"/>
          <w:rtl/>
        </w:rPr>
        <w:t>של</w:t>
      </w:r>
      <w:r w:rsidRPr="0054548D">
        <w:rPr>
          <w:rtl/>
        </w:rPr>
        <w:t xml:space="preserve"> </w:t>
      </w:r>
      <w:r w:rsidRPr="0054548D">
        <w:rPr>
          <w:rFonts w:hint="cs"/>
          <w:rtl/>
        </w:rPr>
        <w:t>יהושפט</w:t>
      </w:r>
      <w:r w:rsidRPr="0054548D">
        <w:rPr>
          <w:rtl/>
        </w:rPr>
        <w:t xml:space="preserve"> – "</w:t>
      </w:r>
      <w:r w:rsidRPr="0054548D">
        <w:rPr>
          <w:rFonts w:hint="cs"/>
          <w:rtl/>
        </w:rPr>
        <w:t>אַל</w:t>
      </w:r>
      <w:r w:rsidRPr="0054548D">
        <w:rPr>
          <w:rtl/>
        </w:rPr>
        <w:t xml:space="preserve"> </w:t>
      </w:r>
      <w:r w:rsidRPr="0054548D">
        <w:rPr>
          <w:rFonts w:hint="cs"/>
          <w:rtl/>
        </w:rPr>
        <w:t>יֹאמַר</w:t>
      </w:r>
      <w:r w:rsidRPr="0054548D">
        <w:rPr>
          <w:rtl/>
        </w:rPr>
        <w:t xml:space="preserve"> </w:t>
      </w:r>
      <w:r w:rsidRPr="0054548D">
        <w:rPr>
          <w:rFonts w:hint="cs"/>
          <w:rtl/>
        </w:rPr>
        <w:t>הַמֶּלֶךְ</w:t>
      </w:r>
      <w:r w:rsidRPr="0054548D">
        <w:rPr>
          <w:rtl/>
        </w:rPr>
        <w:t xml:space="preserve"> </w:t>
      </w:r>
      <w:r w:rsidRPr="0054548D">
        <w:rPr>
          <w:rFonts w:hint="cs"/>
          <w:rtl/>
        </w:rPr>
        <w:t>כֵּן</w:t>
      </w:r>
      <w:r w:rsidRPr="0054548D">
        <w:rPr>
          <w:rtl/>
        </w:rPr>
        <w:t xml:space="preserve">", </w:t>
      </w:r>
      <w:r w:rsidRPr="0054548D">
        <w:rPr>
          <w:rFonts w:hint="cs"/>
          <w:rtl/>
        </w:rPr>
        <w:t>מביאה</w:t>
      </w:r>
      <w:r w:rsidRPr="0054548D">
        <w:rPr>
          <w:rtl/>
        </w:rPr>
        <w:t xml:space="preserve"> </w:t>
      </w:r>
      <w:r w:rsidRPr="0054548D">
        <w:rPr>
          <w:rFonts w:hint="cs"/>
          <w:rtl/>
        </w:rPr>
        <w:t>את</w:t>
      </w:r>
      <w:r w:rsidRPr="0054548D">
        <w:rPr>
          <w:rtl/>
        </w:rPr>
        <w:t xml:space="preserve"> </w:t>
      </w:r>
      <w:r w:rsidRPr="0054548D">
        <w:rPr>
          <w:rFonts w:hint="cs"/>
          <w:rtl/>
        </w:rPr>
        <w:t>אחאב</w:t>
      </w:r>
      <w:r w:rsidRPr="0054548D">
        <w:rPr>
          <w:rtl/>
        </w:rPr>
        <w:t xml:space="preserve"> </w:t>
      </w:r>
      <w:r w:rsidRPr="0054548D">
        <w:rPr>
          <w:rFonts w:hint="cs"/>
          <w:rtl/>
        </w:rPr>
        <w:t>לשלוח</w:t>
      </w:r>
      <w:r w:rsidRPr="0054548D">
        <w:rPr>
          <w:rtl/>
        </w:rPr>
        <w:t xml:space="preserve"> </w:t>
      </w:r>
      <w:r w:rsidRPr="0054548D">
        <w:rPr>
          <w:rFonts w:hint="cs"/>
          <w:rtl/>
        </w:rPr>
        <w:t>שליח</w:t>
      </w:r>
      <w:r w:rsidRPr="0054548D">
        <w:rPr>
          <w:rtl/>
        </w:rPr>
        <w:t xml:space="preserve"> </w:t>
      </w:r>
      <w:r w:rsidRPr="0054548D">
        <w:rPr>
          <w:rFonts w:hint="cs"/>
          <w:rtl/>
        </w:rPr>
        <w:t>שיביא</w:t>
      </w:r>
      <w:r w:rsidRPr="0054548D">
        <w:rPr>
          <w:rtl/>
        </w:rPr>
        <w:t xml:space="preserve"> </w:t>
      </w:r>
      <w:r w:rsidRPr="0054548D">
        <w:rPr>
          <w:rFonts w:hint="cs"/>
          <w:rtl/>
        </w:rPr>
        <w:t>את</w:t>
      </w:r>
      <w:r w:rsidRPr="0054548D">
        <w:rPr>
          <w:rtl/>
        </w:rPr>
        <w:t xml:space="preserve"> </w:t>
      </w:r>
      <w:proofErr w:type="spellStart"/>
      <w:r w:rsidRPr="0054548D">
        <w:rPr>
          <w:rFonts w:hint="cs"/>
          <w:rtl/>
        </w:rPr>
        <w:t>מיכיהו</w:t>
      </w:r>
      <w:proofErr w:type="spellEnd"/>
      <w:r w:rsidRPr="0054548D">
        <w:rPr>
          <w:rtl/>
        </w:rPr>
        <w:t xml:space="preserve"> </w:t>
      </w:r>
      <w:r w:rsidRPr="0054548D">
        <w:rPr>
          <w:rFonts w:hint="cs"/>
          <w:rtl/>
        </w:rPr>
        <w:t>מן</w:t>
      </w:r>
      <w:r w:rsidRPr="0054548D">
        <w:rPr>
          <w:rtl/>
        </w:rPr>
        <w:t xml:space="preserve"> </w:t>
      </w:r>
      <w:r w:rsidRPr="0054548D">
        <w:rPr>
          <w:rFonts w:hint="cs"/>
          <w:rtl/>
        </w:rPr>
        <w:t>העיר</w:t>
      </w:r>
      <w:r w:rsidRPr="0054548D">
        <w:rPr>
          <w:rtl/>
        </w:rPr>
        <w:t xml:space="preserve"> </w:t>
      </w:r>
      <w:r w:rsidRPr="0054548D">
        <w:rPr>
          <w:rFonts w:hint="cs"/>
          <w:rtl/>
        </w:rPr>
        <w:t>אל</w:t>
      </w:r>
      <w:r w:rsidRPr="0054548D">
        <w:rPr>
          <w:rtl/>
        </w:rPr>
        <w:t xml:space="preserve"> </w:t>
      </w:r>
      <w:r w:rsidRPr="0054548D">
        <w:rPr>
          <w:rFonts w:hint="cs"/>
          <w:rtl/>
        </w:rPr>
        <w:t>שער</w:t>
      </w:r>
      <w:r w:rsidRPr="0054548D">
        <w:rPr>
          <w:rtl/>
        </w:rPr>
        <w:t xml:space="preserve"> </w:t>
      </w:r>
      <w:r w:rsidRPr="0054548D">
        <w:rPr>
          <w:rFonts w:hint="cs"/>
          <w:rtl/>
        </w:rPr>
        <w:t>העיר</w:t>
      </w:r>
      <w:r w:rsidRPr="0054548D">
        <w:rPr>
          <w:rtl/>
        </w:rPr>
        <w:t xml:space="preserve">. </w:t>
      </w:r>
      <w:r w:rsidRPr="0054548D">
        <w:rPr>
          <w:rFonts w:hint="cs"/>
          <w:rtl/>
        </w:rPr>
        <w:t>בשלב</w:t>
      </w:r>
      <w:r w:rsidRPr="0054548D">
        <w:rPr>
          <w:rtl/>
        </w:rPr>
        <w:t xml:space="preserve"> </w:t>
      </w:r>
      <w:r w:rsidRPr="0054548D">
        <w:rPr>
          <w:rFonts w:hint="cs"/>
          <w:rtl/>
        </w:rPr>
        <w:t>זה</w:t>
      </w:r>
      <w:r w:rsidRPr="0054548D">
        <w:rPr>
          <w:rtl/>
        </w:rPr>
        <w:t xml:space="preserve"> </w:t>
      </w:r>
      <w:proofErr w:type="spellStart"/>
      <w:r w:rsidRPr="0054548D">
        <w:rPr>
          <w:rFonts w:hint="cs"/>
          <w:rtl/>
        </w:rPr>
        <w:t>מיכיהו</w:t>
      </w:r>
      <w:proofErr w:type="spellEnd"/>
      <w:r w:rsidRPr="0054548D">
        <w:rPr>
          <w:rtl/>
        </w:rPr>
        <w:t xml:space="preserve"> </w:t>
      </w:r>
      <w:r w:rsidR="000476A3">
        <w:rPr>
          <w:rFonts w:hint="cs"/>
          <w:rtl/>
        </w:rPr>
        <w:t>עדיין אינו</w:t>
      </w:r>
      <w:r w:rsidRPr="0054548D">
        <w:rPr>
          <w:rtl/>
        </w:rPr>
        <w:t xml:space="preserve"> </w:t>
      </w:r>
      <w:r w:rsidRPr="0054548D">
        <w:rPr>
          <w:rFonts w:hint="cs"/>
          <w:rtl/>
        </w:rPr>
        <w:t>מופיע בעצמ</w:t>
      </w:r>
      <w:r w:rsidR="000476A3">
        <w:rPr>
          <w:rFonts w:hint="cs"/>
          <w:rtl/>
        </w:rPr>
        <w:t>ו</w:t>
      </w:r>
      <w:r w:rsidRPr="0054548D">
        <w:rPr>
          <w:rFonts w:hint="cs"/>
          <w:rtl/>
        </w:rPr>
        <w:t xml:space="preserve"> בסיפור</w:t>
      </w:r>
      <w:r w:rsidRPr="0054548D">
        <w:rPr>
          <w:rtl/>
        </w:rPr>
        <w:t>.</w:t>
      </w:r>
    </w:p>
    <w:p w:rsidR="0022220E" w:rsidRPr="0054548D" w:rsidRDefault="0022220E" w:rsidP="000476A3">
      <w:pPr>
        <w:rPr>
          <w:rtl/>
        </w:rPr>
      </w:pPr>
      <w:r w:rsidRPr="0054548D">
        <w:rPr>
          <w:rFonts w:hint="cs"/>
          <w:rtl/>
        </w:rPr>
        <w:t xml:space="preserve">רק בפסוקים </w:t>
      </w:r>
      <w:proofErr w:type="spellStart"/>
      <w:r w:rsidRPr="0054548D">
        <w:rPr>
          <w:rFonts w:hint="cs"/>
          <w:rtl/>
        </w:rPr>
        <w:t>יג</w:t>
      </w:r>
      <w:proofErr w:type="spellEnd"/>
      <w:r w:rsidRPr="0054548D">
        <w:rPr>
          <w:rFonts w:hint="cs"/>
          <w:rtl/>
        </w:rPr>
        <w:t>–יד מופיע</w:t>
      </w:r>
      <w:r w:rsidR="000476A3">
        <w:rPr>
          <w:rFonts w:hint="cs"/>
          <w:rtl/>
        </w:rPr>
        <w:t xml:space="preserve"> </w:t>
      </w:r>
      <w:proofErr w:type="spellStart"/>
      <w:r w:rsidRPr="0054548D">
        <w:rPr>
          <w:rFonts w:hint="cs"/>
          <w:rtl/>
        </w:rPr>
        <w:t>מיכיהו</w:t>
      </w:r>
      <w:proofErr w:type="spellEnd"/>
      <w:r w:rsidRPr="0054548D">
        <w:rPr>
          <w:rFonts w:hint="cs"/>
          <w:rtl/>
        </w:rPr>
        <w:t xml:space="preserve"> עצמ</w:t>
      </w:r>
      <w:r w:rsidR="00936969" w:rsidRPr="0054548D">
        <w:rPr>
          <w:rFonts w:hint="cs"/>
          <w:rtl/>
        </w:rPr>
        <w:t>ו</w:t>
      </w:r>
      <w:r w:rsidRPr="0054548D">
        <w:rPr>
          <w:rFonts w:hint="cs"/>
          <w:rtl/>
        </w:rPr>
        <w:t xml:space="preserve"> בדו-שיח שלו עם המלאך אשר נשלח לקרוא לו. בדו-שיח זה כבר נרמז ל</w:t>
      </w:r>
      <w:r w:rsidR="00936969" w:rsidRPr="0054548D">
        <w:rPr>
          <w:rFonts w:hint="cs"/>
          <w:rtl/>
        </w:rPr>
        <w:t>ו ולנו</w:t>
      </w:r>
      <w:r w:rsidRPr="0054548D">
        <w:rPr>
          <w:rFonts w:hint="cs"/>
          <w:rtl/>
        </w:rPr>
        <w:t xml:space="preserve"> העימות העומד לפניו בהמשך, הן עם אחאב והן עם נביאיו.</w:t>
      </w:r>
    </w:p>
    <w:p w:rsidR="00C715C1" w:rsidRPr="0054548D" w:rsidRDefault="009C72DB" w:rsidP="003867A5">
      <w:pPr>
        <w:rPr>
          <w:rtl/>
        </w:rPr>
      </w:pPr>
      <w:r w:rsidRPr="0054548D">
        <w:rPr>
          <w:rFonts w:hint="cs"/>
          <w:rtl/>
        </w:rPr>
        <w:t>שישה דיבורי</w:t>
      </w:r>
      <w:r w:rsidR="00601D59" w:rsidRPr="0054548D">
        <w:rPr>
          <w:rFonts w:hint="cs"/>
          <w:rtl/>
        </w:rPr>
        <w:t xml:space="preserve">ם נושא </w:t>
      </w:r>
      <w:proofErr w:type="spellStart"/>
      <w:r w:rsidR="00601D59" w:rsidRPr="0054548D">
        <w:rPr>
          <w:rFonts w:hint="cs"/>
          <w:rtl/>
        </w:rPr>
        <w:t>מיכיהו</w:t>
      </w:r>
      <w:proofErr w:type="spellEnd"/>
      <w:r w:rsidR="00601D59" w:rsidRPr="0054548D">
        <w:rPr>
          <w:rFonts w:hint="cs"/>
          <w:rtl/>
        </w:rPr>
        <w:t xml:space="preserve"> </w:t>
      </w:r>
      <w:r w:rsidR="001B3B33" w:rsidRPr="0054548D">
        <w:rPr>
          <w:rFonts w:hint="cs"/>
          <w:rtl/>
        </w:rPr>
        <w:t>בסיפורנו</w:t>
      </w:r>
      <w:r w:rsidR="00601D59" w:rsidRPr="0054548D">
        <w:rPr>
          <w:rFonts w:hint="cs"/>
          <w:rtl/>
        </w:rPr>
        <w:t xml:space="preserve">, ארבעה מהם נאמרים לאחאב, ושניים לאנשיו: </w:t>
      </w:r>
      <w:r w:rsidR="001B3B33" w:rsidRPr="0054548D">
        <w:rPr>
          <w:rFonts w:hint="cs"/>
          <w:rtl/>
        </w:rPr>
        <w:t>ה</w:t>
      </w:r>
      <w:r w:rsidR="00601D59" w:rsidRPr="0054548D">
        <w:rPr>
          <w:rFonts w:hint="cs"/>
          <w:rtl/>
        </w:rPr>
        <w:t xml:space="preserve">אחד נאמר </w:t>
      </w:r>
      <w:proofErr w:type="spellStart"/>
      <w:r w:rsidR="00601D59" w:rsidRPr="0054548D">
        <w:rPr>
          <w:rFonts w:hint="cs"/>
          <w:rtl/>
        </w:rPr>
        <w:t>לשלוחו</w:t>
      </w:r>
      <w:proofErr w:type="spellEnd"/>
      <w:r w:rsidR="00601D59" w:rsidRPr="0054548D">
        <w:rPr>
          <w:rFonts w:hint="cs"/>
          <w:rtl/>
        </w:rPr>
        <w:t xml:space="preserve"> של אחאב, ו</w:t>
      </w:r>
      <w:r w:rsidR="001B3B33" w:rsidRPr="0054548D">
        <w:rPr>
          <w:rFonts w:hint="cs"/>
          <w:rtl/>
        </w:rPr>
        <w:t>השני</w:t>
      </w:r>
      <w:r w:rsidR="00601D59" w:rsidRPr="0054548D">
        <w:rPr>
          <w:rFonts w:hint="cs"/>
          <w:rtl/>
        </w:rPr>
        <w:t xml:space="preserve"> לצדקיה בן כנענה, שאף הוא </w:t>
      </w:r>
      <w:r w:rsidR="00225CA0" w:rsidRPr="0054548D">
        <w:rPr>
          <w:rFonts w:hint="cs"/>
          <w:rtl/>
        </w:rPr>
        <w:t xml:space="preserve">מעין </w:t>
      </w:r>
      <w:r w:rsidR="00601D59" w:rsidRPr="0054548D">
        <w:rPr>
          <w:rFonts w:hint="cs"/>
          <w:rtl/>
        </w:rPr>
        <w:t xml:space="preserve">משרת של אחאב. כפי שראינו לעיל, מרגע שדמותו של </w:t>
      </w:r>
      <w:proofErr w:type="spellStart"/>
      <w:r w:rsidR="00601D59" w:rsidRPr="0054548D">
        <w:rPr>
          <w:rFonts w:hint="cs"/>
          <w:rtl/>
        </w:rPr>
        <w:t>מיכיהו</w:t>
      </w:r>
      <w:proofErr w:type="spellEnd"/>
      <w:r w:rsidR="00601D59" w:rsidRPr="0054548D">
        <w:rPr>
          <w:rFonts w:hint="cs"/>
          <w:rtl/>
        </w:rPr>
        <w:t xml:space="preserve"> תופסת את מקומה </w:t>
      </w:r>
      <w:r w:rsidR="00225CA0" w:rsidRPr="0054548D">
        <w:rPr>
          <w:rFonts w:hint="cs"/>
          <w:rtl/>
        </w:rPr>
        <w:t>ב</w:t>
      </w:r>
      <w:r w:rsidR="00601D59" w:rsidRPr="0054548D">
        <w:rPr>
          <w:rFonts w:hint="cs"/>
          <w:rtl/>
        </w:rPr>
        <w:t>עימות מול אחאב, נסוגה דמותו של יהושפט אל הצל, ודבר זה מצריך הסבר שיינתן בבוא העת.</w:t>
      </w:r>
    </w:p>
    <w:p w:rsidR="00347F5E" w:rsidRPr="0054548D" w:rsidRDefault="00347F5E" w:rsidP="00936969">
      <w:pPr>
        <w:rPr>
          <w:rtl/>
        </w:rPr>
      </w:pPr>
      <w:r w:rsidRPr="0054548D">
        <w:rPr>
          <w:rFonts w:hint="cs"/>
          <w:rtl/>
        </w:rPr>
        <w:t>בחלק</w:t>
      </w:r>
      <w:r w:rsidR="00225CA0" w:rsidRPr="0054548D">
        <w:rPr>
          <w:rFonts w:hint="cs"/>
          <w:rtl/>
        </w:rPr>
        <w:t>ו</w:t>
      </w:r>
      <w:r w:rsidRPr="0054548D">
        <w:rPr>
          <w:rFonts w:hint="cs"/>
          <w:rtl/>
        </w:rPr>
        <w:t xml:space="preserve"> השלישי של הסיפור, בפסוקים </w:t>
      </w:r>
      <w:proofErr w:type="spellStart"/>
      <w:r w:rsidRPr="0054548D">
        <w:rPr>
          <w:rFonts w:hint="cs"/>
          <w:rtl/>
        </w:rPr>
        <w:t>כט</w:t>
      </w:r>
      <w:proofErr w:type="spellEnd"/>
      <w:r w:rsidRPr="0054548D">
        <w:rPr>
          <w:rFonts w:hint="cs"/>
          <w:rtl/>
        </w:rPr>
        <w:t xml:space="preserve">–לח, נעלם </w:t>
      </w:r>
      <w:proofErr w:type="spellStart"/>
      <w:r w:rsidRPr="0054548D">
        <w:rPr>
          <w:rFonts w:hint="cs"/>
          <w:rtl/>
        </w:rPr>
        <w:t>מיכיהו</w:t>
      </w:r>
      <w:proofErr w:type="spellEnd"/>
      <w:r w:rsidRPr="0054548D">
        <w:rPr>
          <w:rFonts w:hint="cs"/>
          <w:rtl/>
        </w:rPr>
        <w:t xml:space="preserve">. אין בכך כל תֵמה: </w:t>
      </w:r>
      <w:r w:rsidR="00E006FD" w:rsidRPr="0054548D">
        <w:rPr>
          <w:rFonts w:hint="cs"/>
          <w:rtl/>
        </w:rPr>
        <w:t xml:space="preserve">לפני </w:t>
      </w:r>
      <w:r w:rsidR="00936969" w:rsidRPr="0054548D">
        <w:rPr>
          <w:rFonts w:hint="cs"/>
          <w:rtl/>
        </w:rPr>
        <w:t>פרוץ</w:t>
      </w:r>
      <w:r w:rsidR="00E006FD" w:rsidRPr="0054548D">
        <w:rPr>
          <w:rFonts w:hint="cs"/>
          <w:rtl/>
        </w:rPr>
        <w:t xml:space="preserve"> המלחמה הושאר </w:t>
      </w:r>
      <w:proofErr w:type="spellStart"/>
      <w:r w:rsidRPr="0054548D">
        <w:rPr>
          <w:rFonts w:hint="cs"/>
          <w:rtl/>
        </w:rPr>
        <w:t>מיכיהו</w:t>
      </w:r>
      <w:proofErr w:type="spellEnd"/>
      <w:r w:rsidRPr="0054548D">
        <w:rPr>
          <w:rFonts w:hint="cs"/>
          <w:rtl/>
        </w:rPr>
        <w:t xml:space="preserve"> בבית הכלא בשומרון, ו</w:t>
      </w:r>
      <w:r w:rsidR="00E006FD" w:rsidRPr="0054548D">
        <w:rPr>
          <w:rFonts w:hint="cs"/>
          <w:rtl/>
        </w:rPr>
        <w:t>לא היה</w:t>
      </w:r>
      <w:r w:rsidR="00225CA0" w:rsidRPr="0054548D">
        <w:rPr>
          <w:rFonts w:hint="cs"/>
          <w:rtl/>
        </w:rPr>
        <w:t xml:space="preserve"> לו כל תפקיד</w:t>
      </w:r>
      <w:r w:rsidRPr="0054548D">
        <w:rPr>
          <w:rFonts w:hint="cs"/>
          <w:rtl/>
        </w:rPr>
        <w:t xml:space="preserve"> במלחמה. אולם מדוע לא נזכר שחרורו של </w:t>
      </w:r>
      <w:proofErr w:type="spellStart"/>
      <w:r w:rsidRPr="0054548D">
        <w:rPr>
          <w:rFonts w:hint="cs"/>
          <w:rtl/>
        </w:rPr>
        <w:t>מיכיהו</w:t>
      </w:r>
      <w:proofErr w:type="spellEnd"/>
      <w:r w:rsidRPr="0054548D">
        <w:rPr>
          <w:rFonts w:hint="cs"/>
          <w:rtl/>
        </w:rPr>
        <w:t xml:space="preserve"> מבית הכלא לאחר מותו של אחאב? ומדוע לא נזכרה התגשמות נבואתו של </w:t>
      </w:r>
      <w:proofErr w:type="spellStart"/>
      <w:r w:rsidRPr="0054548D">
        <w:rPr>
          <w:rFonts w:hint="cs"/>
          <w:rtl/>
        </w:rPr>
        <w:t>מיכ</w:t>
      </w:r>
      <w:r w:rsidR="00225CA0" w:rsidRPr="0054548D">
        <w:rPr>
          <w:rFonts w:hint="cs"/>
          <w:rtl/>
        </w:rPr>
        <w:t>י</w:t>
      </w:r>
      <w:r w:rsidRPr="0054548D">
        <w:rPr>
          <w:rFonts w:hint="cs"/>
          <w:rtl/>
        </w:rPr>
        <w:t>הו</w:t>
      </w:r>
      <w:proofErr w:type="spellEnd"/>
      <w:r w:rsidRPr="0054548D">
        <w:rPr>
          <w:rFonts w:hint="cs"/>
          <w:rtl/>
        </w:rPr>
        <w:t xml:space="preserve"> בחס לצדקיה בן כנענה (כה) "הִנְּךָ רֹאֶה בַּיּוֹם הַהוּא אֲשֶׁר </w:t>
      </w:r>
      <w:proofErr w:type="spellStart"/>
      <w:r w:rsidRPr="0054548D">
        <w:rPr>
          <w:rFonts w:hint="cs"/>
          <w:rtl/>
        </w:rPr>
        <w:t>תָּבֹא</w:t>
      </w:r>
      <w:proofErr w:type="spellEnd"/>
      <w:r w:rsidRPr="0054548D">
        <w:rPr>
          <w:rFonts w:hint="cs"/>
          <w:rtl/>
        </w:rPr>
        <w:t xml:space="preserve"> חֶדֶר בְּחֶדֶר </w:t>
      </w:r>
      <w:proofErr w:type="spellStart"/>
      <w:r w:rsidRPr="0054548D">
        <w:rPr>
          <w:rFonts w:hint="cs"/>
          <w:rtl/>
        </w:rPr>
        <w:t>לְהֵחָבֵה</w:t>
      </w:r>
      <w:proofErr w:type="spellEnd"/>
      <w:r w:rsidRPr="0054548D">
        <w:rPr>
          <w:rFonts w:hint="cs"/>
          <w:rtl/>
        </w:rPr>
        <w:t>"?</w:t>
      </w:r>
    </w:p>
    <w:p w:rsidR="00347F5E" w:rsidRPr="0054548D" w:rsidRDefault="00347F5E" w:rsidP="000476A3">
      <w:pPr>
        <w:rPr>
          <w:rtl/>
        </w:rPr>
      </w:pPr>
      <w:r w:rsidRPr="0054548D">
        <w:rPr>
          <w:rFonts w:hint="cs"/>
          <w:rtl/>
        </w:rPr>
        <w:t xml:space="preserve">שאלות אלו אינן קשות: </w:t>
      </w:r>
      <w:r w:rsidR="00936969" w:rsidRPr="0054548D">
        <w:rPr>
          <w:rFonts w:hint="cs"/>
          <w:rtl/>
        </w:rPr>
        <w:t xml:space="preserve">נושא </w:t>
      </w:r>
      <w:r w:rsidRPr="0054548D">
        <w:rPr>
          <w:rFonts w:hint="cs"/>
          <w:rtl/>
        </w:rPr>
        <w:t xml:space="preserve">סיפורנו אינו </w:t>
      </w:r>
      <w:r w:rsidR="00936969" w:rsidRPr="0054548D">
        <w:rPr>
          <w:rFonts w:hint="cs"/>
          <w:rtl/>
        </w:rPr>
        <w:t>'</w:t>
      </w:r>
      <w:r w:rsidRPr="0054548D">
        <w:rPr>
          <w:rFonts w:hint="cs"/>
          <w:rtl/>
        </w:rPr>
        <w:t>המאבק בין נבואת אמת לנבואת שקר</w:t>
      </w:r>
      <w:r w:rsidR="00936969" w:rsidRPr="0054548D">
        <w:rPr>
          <w:rFonts w:hint="cs"/>
          <w:rtl/>
        </w:rPr>
        <w:t>'</w:t>
      </w:r>
      <w:r w:rsidRPr="0054548D">
        <w:rPr>
          <w:rFonts w:hint="cs"/>
          <w:rtl/>
        </w:rPr>
        <w:t xml:space="preserve"> כשלעצמו</w:t>
      </w:r>
      <w:r w:rsidR="000476A3">
        <w:rPr>
          <w:rFonts w:hint="cs"/>
          <w:rtl/>
        </w:rPr>
        <w:t>.</w:t>
      </w:r>
      <w:r w:rsidRPr="0054548D">
        <w:rPr>
          <w:rFonts w:hint="cs"/>
          <w:rtl/>
        </w:rPr>
        <w:t xml:space="preserve"> </w:t>
      </w:r>
      <w:r w:rsidR="00936969" w:rsidRPr="0054548D">
        <w:rPr>
          <w:rFonts w:hint="cs"/>
          <w:rtl/>
        </w:rPr>
        <w:t>נושא הסיפור הוא ה</w:t>
      </w:r>
      <w:r w:rsidRPr="0054548D">
        <w:rPr>
          <w:rFonts w:hint="cs"/>
          <w:rtl/>
        </w:rPr>
        <w:t xml:space="preserve">מאבק </w:t>
      </w:r>
      <w:r w:rsidR="00225CA0" w:rsidRPr="0054548D">
        <w:rPr>
          <w:rFonts w:hint="cs"/>
          <w:rtl/>
        </w:rPr>
        <w:t>ש</w:t>
      </w:r>
      <w:r w:rsidRPr="0054548D">
        <w:rPr>
          <w:rFonts w:hint="cs"/>
          <w:rtl/>
        </w:rPr>
        <w:t xml:space="preserve">בין שתי אלה </w:t>
      </w:r>
      <w:r w:rsidRPr="0054548D">
        <w:rPr>
          <w:rFonts w:hint="cs"/>
          <w:b/>
          <w:bCs/>
          <w:rtl/>
        </w:rPr>
        <w:t>על לבו של אחאב</w:t>
      </w:r>
      <w:r w:rsidRPr="0054548D">
        <w:rPr>
          <w:rFonts w:hint="cs"/>
          <w:rtl/>
        </w:rPr>
        <w:t xml:space="preserve">. אחאב הוא הדמות המרכזית בסיפור. הכרעתו בין הנביאים הנאבקים על לבו, וגורלו כתוצאה מאותה הכרעה שהכריע </w:t>
      </w:r>
      <w:r w:rsidRPr="0054548D">
        <w:rPr>
          <w:rtl/>
        </w:rPr>
        <w:t>–</w:t>
      </w:r>
      <w:r w:rsidRPr="0054548D">
        <w:rPr>
          <w:rFonts w:hint="cs"/>
          <w:rtl/>
        </w:rPr>
        <w:t xml:space="preserve"> הם עיקרו של סיפורנו.</w:t>
      </w:r>
    </w:p>
    <w:p w:rsidR="00347F5E" w:rsidRPr="0054548D" w:rsidRDefault="00E87884" w:rsidP="00601253">
      <w:pPr>
        <w:rPr>
          <w:rtl/>
        </w:rPr>
      </w:pPr>
      <w:r w:rsidRPr="0054548D">
        <w:rPr>
          <w:rFonts w:hint="cs"/>
          <w:rtl/>
        </w:rPr>
        <w:t>כ</w:t>
      </w:r>
      <w:r w:rsidR="00225CA0" w:rsidRPr="0054548D">
        <w:rPr>
          <w:rFonts w:hint="cs"/>
          <w:rtl/>
        </w:rPr>
        <w:t>י</w:t>
      </w:r>
      <w:r w:rsidRPr="0054548D">
        <w:rPr>
          <w:rFonts w:hint="cs"/>
          <w:rtl/>
        </w:rPr>
        <w:t xml:space="preserve">וון שכך, מרגע </w:t>
      </w:r>
      <w:proofErr w:type="spellStart"/>
      <w:r w:rsidRPr="0054548D">
        <w:rPr>
          <w:rFonts w:hint="cs"/>
          <w:rtl/>
        </w:rPr>
        <w:t>שמיכיהו</w:t>
      </w:r>
      <w:proofErr w:type="spellEnd"/>
      <w:r w:rsidRPr="0054548D">
        <w:rPr>
          <w:rFonts w:hint="cs"/>
          <w:rtl/>
        </w:rPr>
        <w:t xml:space="preserve"> בן </w:t>
      </w:r>
      <w:proofErr w:type="spellStart"/>
      <w:r w:rsidRPr="0054548D">
        <w:rPr>
          <w:rFonts w:hint="cs"/>
          <w:rtl/>
        </w:rPr>
        <w:t>ימלה</w:t>
      </w:r>
      <w:proofErr w:type="spellEnd"/>
      <w:r w:rsidRPr="0054548D">
        <w:rPr>
          <w:rFonts w:hint="cs"/>
          <w:rtl/>
        </w:rPr>
        <w:t xml:space="preserve"> </w:t>
      </w:r>
      <w:r w:rsidR="00225CA0" w:rsidRPr="0054548D">
        <w:rPr>
          <w:rFonts w:hint="cs"/>
          <w:rtl/>
        </w:rPr>
        <w:t>מ</w:t>
      </w:r>
      <w:r w:rsidRPr="0054548D">
        <w:rPr>
          <w:rFonts w:hint="cs"/>
          <w:rtl/>
        </w:rPr>
        <w:t xml:space="preserve">סיים את תפקידו </w:t>
      </w:r>
      <w:r w:rsidRPr="0054548D">
        <w:rPr>
          <w:rFonts w:hint="cs"/>
          <w:b/>
          <w:bCs/>
          <w:rtl/>
        </w:rPr>
        <w:t>ביחס לאחאב</w:t>
      </w:r>
      <w:r w:rsidRPr="0054548D">
        <w:rPr>
          <w:rFonts w:hint="cs"/>
          <w:rtl/>
        </w:rPr>
        <w:t>, אין הוא מעניינו של הסיפור</w:t>
      </w:r>
      <w:r w:rsidR="00225CA0" w:rsidRPr="0054548D">
        <w:rPr>
          <w:rFonts w:hint="cs"/>
          <w:rtl/>
        </w:rPr>
        <w:t xml:space="preserve"> עוד</w:t>
      </w:r>
      <w:r w:rsidRPr="0054548D">
        <w:rPr>
          <w:rFonts w:hint="cs"/>
          <w:rtl/>
        </w:rPr>
        <w:t xml:space="preserve">, וכך הדבר כמובן גם ביחס לצדקיה בן כנענה, ואף ליהושפט. הסיפור מותיר </w:t>
      </w:r>
      <w:r w:rsidR="00225CA0" w:rsidRPr="0054548D">
        <w:rPr>
          <w:rFonts w:hint="cs"/>
          <w:rtl/>
        </w:rPr>
        <w:t>לקורא להשלים ב</w:t>
      </w:r>
      <w:r w:rsidRPr="0054548D">
        <w:rPr>
          <w:rFonts w:hint="cs"/>
          <w:rtl/>
        </w:rPr>
        <w:t xml:space="preserve">דמיונו </w:t>
      </w:r>
      <w:r w:rsidR="00225CA0" w:rsidRPr="0054548D">
        <w:rPr>
          <w:rFonts w:hint="cs"/>
          <w:rtl/>
        </w:rPr>
        <w:t>את ההשלמות הנחוצות</w:t>
      </w:r>
      <w:r w:rsidRPr="0054548D">
        <w:rPr>
          <w:rFonts w:hint="cs"/>
          <w:rtl/>
        </w:rPr>
        <w:t xml:space="preserve">, ולהניח שצדקיה אכן הסתתר "חֶדֶר בְּחֶדֶר" מרוב בושה על קלונו שנתגלה; </w:t>
      </w:r>
      <w:proofErr w:type="spellStart"/>
      <w:r w:rsidRPr="0054548D">
        <w:rPr>
          <w:rFonts w:hint="cs"/>
          <w:rtl/>
        </w:rPr>
        <w:t>שמיכיהו</w:t>
      </w:r>
      <w:proofErr w:type="spellEnd"/>
      <w:r w:rsidRPr="0054548D">
        <w:rPr>
          <w:rFonts w:hint="cs"/>
          <w:rtl/>
        </w:rPr>
        <w:t xml:space="preserve"> שוחרר מבית כלאו; ושיהושפט חזר לירושלים (שממנה 'ירד' אל מלך ישראל בתחילת הסיפור).</w:t>
      </w:r>
    </w:p>
    <w:p w:rsidR="00E87884" w:rsidRPr="0054548D" w:rsidRDefault="00E87884" w:rsidP="00601253">
      <w:pPr>
        <w:rPr>
          <w:rtl/>
        </w:rPr>
      </w:pPr>
      <w:r w:rsidRPr="0054548D">
        <w:rPr>
          <w:rFonts w:hint="cs"/>
          <w:rtl/>
        </w:rPr>
        <w:t>זוהי דרכו של הסיפור המקראי במקומות רבים, ועמד על כך בהרחבה פרופסור אוריאל סימון במאמרו 'הדמויות המשניות בסיפור המקראי'.</w:t>
      </w:r>
      <w:r w:rsidRPr="0054548D">
        <w:rPr>
          <w:rStyle w:val="a9"/>
          <w:rtl/>
        </w:rPr>
        <w:footnoteReference w:id="13"/>
      </w:r>
    </w:p>
    <w:p w:rsidR="00E87884" w:rsidRPr="0054548D" w:rsidRDefault="00E87884" w:rsidP="00601253">
      <w:pPr>
        <w:rPr>
          <w:rtl/>
        </w:rPr>
      </w:pPr>
    </w:p>
    <w:p w:rsidR="00E87884" w:rsidRPr="0054548D" w:rsidRDefault="00E87884" w:rsidP="000476A3">
      <w:pPr>
        <w:rPr>
          <w:rtl/>
        </w:rPr>
      </w:pPr>
      <w:r w:rsidRPr="0054548D">
        <w:rPr>
          <w:rFonts w:hint="cs"/>
          <w:rtl/>
        </w:rPr>
        <w:t xml:space="preserve">אף ששמו של </w:t>
      </w:r>
      <w:proofErr w:type="spellStart"/>
      <w:r w:rsidRPr="0054548D">
        <w:rPr>
          <w:rFonts w:hint="cs"/>
          <w:rtl/>
        </w:rPr>
        <w:t>מיכיהו</w:t>
      </w:r>
      <w:proofErr w:type="spellEnd"/>
      <w:r w:rsidRPr="0054548D">
        <w:rPr>
          <w:rFonts w:hint="cs"/>
          <w:rtl/>
        </w:rPr>
        <w:t xml:space="preserve"> לא נזכר בחלק האחרון של סיפורנו, </w:t>
      </w:r>
      <w:r w:rsidR="000476A3">
        <w:rPr>
          <w:rFonts w:hint="cs"/>
          <w:rtl/>
        </w:rPr>
        <w:t xml:space="preserve">קיום </w:t>
      </w:r>
      <w:r w:rsidRPr="0054548D">
        <w:rPr>
          <w:rFonts w:hint="cs"/>
          <w:rtl/>
        </w:rPr>
        <w:t>נ</w:t>
      </w:r>
      <w:r w:rsidR="00936969" w:rsidRPr="0054548D">
        <w:rPr>
          <w:rFonts w:hint="cs"/>
          <w:rtl/>
        </w:rPr>
        <w:t>בוא</w:t>
      </w:r>
      <w:r w:rsidRPr="0054548D">
        <w:rPr>
          <w:rFonts w:hint="cs"/>
          <w:rtl/>
        </w:rPr>
        <w:t xml:space="preserve">תו ניכר כמעט בכל המתואר בחלק זה. ניסיונו של אחאב </w:t>
      </w:r>
      <w:r w:rsidR="00085F4D" w:rsidRPr="0054548D">
        <w:rPr>
          <w:rFonts w:hint="cs"/>
          <w:rtl/>
        </w:rPr>
        <w:t>להתחפש ו</w:t>
      </w:r>
      <w:r w:rsidRPr="0054548D">
        <w:rPr>
          <w:rFonts w:hint="cs"/>
          <w:rtl/>
        </w:rPr>
        <w:t xml:space="preserve">לברוח מפני </w:t>
      </w:r>
      <w:r w:rsidR="00085F4D" w:rsidRPr="0054548D">
        <w:rPr>
          <w:rFonts w:hint="cs"/>
          <w:rtl/>
        </w:rPr>
        <w:t xml:space="preserve">הגורל </w:t>
      </w:r>
      <w:r w:rsidR="00E006FD" w:rsidRPr="0054548D">
        <w:rPr>
          <w:rFonts w:hint="cs"/>
          <w:rtl/>
        </w:rPr>
        <w:t>ש</w:t>
      </w:r>
      <w:r w:rsidR="00085F4D" w:rsidRPr="0054548D">
        <w:rPr>
          <w:rFonts w:hint="cs"/>
          <w:rtl/>
        </w:rPr>
        <w:t>יועד לו ב</w:t>
      </w:r>
      <w:r w:rsidRPr="0054548D">
        <w:rPr>
          <w:rFonts w:hint="cs"/>
          <w:rtl/>
        </w:rPr>
        <w:t xml:space="preserve">נבואת </w:t>
      </w:r>
      <w:proofErr w:type="spellStart"/>
      <w:r w:rsidRPr="0054548D">
        <w:rPr>
          <w:rFonts w:hint="cs"/>
          <w:rtl/>
        </w:rPr>
        <w:t>מיכיהו</w:t>
      </w:r>
      <w:proofErr w:type="spellEnd"/>
      <w:r w:rsidRPr="0054548D">
        <w:rPr>
          <w:rFonts w:hint="cs"/>
          <w:rtl/>
        </w:rPr>
        <w:t xml:space="preserve"> לא צלח, והנבואה התגשמה במלואה. ישראל </w:t>
      </w:r>
      <w:r w:rsidRPr="0054548D">
        <w:rPr>
          <w:rtl/>
        </w:rPr>
        <w:t>–</w:t>
      </w:r>
      <w:r w:rsidRPr="0054548D">
        <w:rPr>
          <w:rFonts w:hint="cs"/>
          <w:rtl/>
        </w:rPr>
        <w:t xml:space="preserve"> </w:t>
      </w:r>
      <w:r w:rsidR="00085F4D" w:rsidRPr="0054548D">
        <w:rPr>
          <w:rFonts w:hint="cs"/>
          <w:rtl/>
        </w:rPr>
        <w:t>שנפוצו 'כַּצֹּאן אֲשֶׁר אֵין לָהֶם רֹעֶה</w:t>
      </w:r>
      <w:r w:rsidRPr="0054548D">
        <w:rPr>
          <w:rFonts w:hint="cs"/>
          <w:rtl/>
        </w:rPr>
        <w:t xml:space="preserve">' </w:t>
      </w:r>
      <w:r w:rsidRPr="0054548D">
        <w:rPr>
          <w:rtl/>
        </w:rPr>
        <w:t>–</w:t>
      </w:r>
      <w:r w:rsidRPr="0054548D">
        <w:rPr>
          <w:rFonts w:hint="cs"/>
          <w:rtl/>
        </w:rPr>
        <w:t xml:space="preserve"> שבוּ לביתם בשלום, ואילו אחאב עלה לרמות גלעד ונפל בה. </w:t>
      </w:r>
      <w:r w:rsidR="00085F4D" w:rsidRPr="0054548D">
        <w:rPr>
          <w:rFonts w:hint="cs"/>
          <w:rtl/>
        </w:rPr>
        <w:t>כש</w:t>
      </w:r>
      <w:r w:rsidR="000D22AE" w:rsidRPr="0054548D">
        <w:rPr>
          <w:rFonts w:hint="cs"/>
          <w:rtl/>
        </w:rPr>
        <w:t xml:space="preserve">אחאב </w:t>
      </w:r>
      <w:r w:rsidRPr="0054548D">
        <w:rPr>
          <w:rFonts w:hint="cs"/>
          <w:rtl/>
        </w:rPr>
        <w:t>שב לשומרון, לא 'בשלום'</w:t>
      </w:r>
      <w:r w:rsidR="00085F4D" w:rsidRPr="0054548D">
        <w:rPr>
          <w:rFonts w:hint="cs"/>
          <w:rtl/>
        </w:rPr>
        <w:t xml:space="preserve"> שב אליה</w:t>
      </w:r>
      <w:r w:rsidRPr="0054548D">
        <w:rPr>
          <w:rFonts w:hint="cs"/>
          <w:rtl/>
        </w:rPr>
        <w:t>, אלא כמת שהובא להיקבר בה.</w:t>
      </w:r>
    </w:p>
    <w:p w:rsidR="00E87884" w:rsidRPr="0054548D" w:rsidRDefault="00E87884" w:rsidP="000476A3">
      <w:pPr>
        <w:rPr>
          <w:rtl/>
        </w:rPr>
      </w:pPr>
      <w:r w:rsidRPr="0054548D">
        <w:rPr>
          <w:rFonts w:hint="cs"/>
          <w:rtl/>
        </w:rPr>
        <w:t>מ</w:t>
      </w:r>
      <w:r w:rsidR="00936969" w:rsidRPr="0054548D">
        <w:rPr>
          <w:rFonts w:hint="cs"/>
          <w:rtl/>
        </w:rPr>
        <w:t xml:space="preserve">דוע אפוא לא נזכר שמו של </w:t>
      </w:r>
      <w:proofErr w:type="spellStart"/>
      <w:r w:rsidR="00936969" w:rsidRPr="0054548D">
        <w:rPr>
          <w:rFonts w:hint="cs"/>
          <w:rtl/>
        </w:rPr>
        <w:t>מיכיהו</w:t>
      </w:r>
      <w:proofErr w:type="spellEnd"/>
      <w:r w:rsidR="00936969" w:rsidRPr="0054548D">
        <w:rPr>
          <w:rFonts w:hint="cs"/>
          <w:rtl/>
        </w:rPr>
        <w:t xml:space="preserve"> על </w:t>
      </w:r>
      <w:r w:rsidRPr="0054548D">
        <w:rPr>
          <w:rFonts w:hint="cs"/>
          <w:rtl/>
        </w:rPr>
        <w:t xml:space="preserve">סיפור התגשמות נבואתו? נראה כי התשובה על כך היא </w:t>
      </w:r>
      <w:r w:rsidR="00085F4D" w:rsidRPr="0054548D">
        <w:rPr>
          <w:rFonts w:hint="cs"/>
          <w:rtl/>
        </w:rPr>
        <w:t>ש</w:t>
      </w:r>
      <w:r w:rsidR="00F42985" w:rsidRPr="0054548D">
        <w:rPr>
          <w:rFonts w:hint="cs"/>
          <w:rtl/>
        </w:rPr>
        <w:t>מות</w:t>
      </w:r>
      <w:r w:rsidR="00085F4D" w:rsidRPr="0054548D">
        <w:rPr>
          <w:rFonts w:hint="cs"/>
          <w:rtl/>
        </w:rPr>
        <w:t>ו של אחאב</w:t>
      </w:r>
      <w:r w:rsidR="00F42985" w:rsidRPr="0054548D">
        <w:rPr>
          <w:rFonts w:hint="cs"/>
          <w:rtl/>
        </w:rPr>
        <w:t xml:space="preserve"> ברמות גלעד</w:t>
      </w:r>
      <w:r w:rsidR="00085F4D" w:rsidRPr="0054548D">
        <w:rPr>
          <w:rFonts w:hint="cs"/>
          <w:rtl/>
        </w:rPr>
        <w:t xml:space="preserve"> </w:t>
      </w:r>
      <w:r w:rsidR="00F42985" w:rsidRPr="0054548D">
        <w:rPr>
          <w:rFonts w:hint="cs"/>
          <w:rtl/>
        </w:rPr>
        <w:t xml:space="preserve">לא נגזר מחמת </w:t>
      </w:r>
      <w:r w:rsidR="00085F4D" w:rsidRPr="0054548D">
        <w:rPr>
          <w:rFonts w:hint="cs"/>
          <w:rtl/>
        </w:rPr>
        <w:t xml:space="preserve">נבואת </w:t>
      </w:r>
      <w:proofErr w:type="spellStart"/>
      <w:r w:rsidR="00085F4D" w:rsidRPr="0054548D">
        <w:rPr>
          <w:rFonts w:hint="cs"/>
          <w:rtl/>
        </w:rPr>
        <w:t>מיכיהו</w:t>
      </w:r>
      <w:proofErr w:type="spellEnd"/>
      <w:r w:rsidR="00085F4D" w:rsidRPr="0054548D">
        <w:rPr>
          <w:rFonts w:hint="cs"/>
          <w:rtl/>
        </w:rPr>
        <w:t xml:space="preserve"> </w:t>
      </w:r>
      <w:r w:rsidR="00F03DBD" w:rsidRPr="0054548D">
        <w:rPr>
          <w:rFonts w:hint="cs"/>
          <w:rtl/>
        </w:rPr>
        <w:t>ש</w:t>
      </w:r>
      <w:r w:rsidR="00085F4D" w:rsidRPr="0054548D">
        <w:rPr>
          <w:rFonts w:hint="cs"/>
          <w:rtl/>
        </w:rPr>
        <w:t>נאמר</w:t>
      </w:r>
      <w:r w:rsidR="00F03DBD" w:rsidRPr="0054548D">
        <w:rPr>
          <w:rFonts w:hint="cs"/>
          <w:rtl/>
        </w:rPr>
        <w:t>ה</w:t>
      </w:r>
      <w:r w:rsidR="00085F4D" w:rsidRPr="0054548D">
        <w:rPr>
          <w:rFonts w:hint="cs"/>
          <w:rtl/>
        </w:rPr>
        <w:t xml:space="preserve"> בפרקנו. מותו של אחאב נגזר</w:t>
      </w:r>
      <w:r w:rsidR="00F03DBD" w:rsidRPr="0054548D">
        <w:rPr>
          <w:rFonts w:hint="cs"/>
          <w:rtl/>
        </w:rPr>
        <w:t xml:space="preserve"> כבר</w:t>
      </w:r>
      <w:r w:rsidR="00085F4D" w:rsidRPr="0054548D">
        <w:rPr>
          <w:rFonts w:hint="cs"/>
          <w:rtl/>
        </w:rPr>
        <w:t xml:space="preserve"> לפני </w:t>
      </w:r>
      <w:r w:rsidR="00F03DBD" w:rsidRPr="0054548D">
        <w:rPr>
          <w:rFonts w:hint="cs"/>
          <w:rtl/>
        </w:rPr>
        <w:t>כן</w:t>
      </w:r>
      <w:r w:rsidR="00085F4D" w:rsidRPr="0054548D">
        <w:rPr>
          <w:rFonts w:hint="cs"/>
          <w:rtl/>
        </w:rPr>
        <w:t>, ו</w:t>
      </w:r>
      <w:r w:rsidRPr="0054548D">
        <w:rPr>
          <w:rFonts w:hint="cs"/>
          <w:rtl/>
        </w:rPr>
        <w:t xml:space="preserve">הוא תוצאת חטאיו הקודמים. נבואת </w:t>
      </w:r>
      <w:proofErr w:type="spellStart"/>
      <w:r w:rsidRPr="0054548D">
        <w:rPr>
          <w:rFonts w:hint="cs"/>
          <w:rtl/>
        </w:rPr>
        <w:t>מיכיהו</w:t>
      </w:r>
      <w:proofErr w:type="spellEnd"/>
      <w:r w:rsidRPr="0054548D">
        <w:rPr>
          <w:rFonts w:hint="cs"/>
          <w:rtl/>
        </w:rPr>
        <w:t xml:space="preserve"> אינה גוזרת עונש</w:t>
      </w:r>
      <w:r w:rsidR="00F42985" w:rsidRPr="0054548D">
        <w:rPr>
          <w:rFonts w:hint="cs"/>
          <w:rtl/>
        </w:rPr>
        <w:t xml:space="preserve"> חדש</w:t>
      </w:r>
      <w:r w:rsidRPr="0054548D">
        <w:rPr>
          <w:rFonts w:hint="cs"/>
          <w:rtl/>
        </w:rPr>
        <w:t xml:space="preserve"> על אחאב, אלא רק מודיעה על </w:t>
      </w:r>
      <w:r w:rsidR="00F03DBD" w:rsidRPr="0054548D">
        <w:rPr>
          <w:rFonts w:hint="cs"/>
          <w:rtl/>
        </w:rPr>
        <w:t>ה</w:t>
      </w:r>
      <w:r w:rsidRPr="0054548D">
        <w:rPr>
          <w:rFonts w:hint="cs"/>
          <w:rtl/>
        </w:rPr>
        <w:t>נסיבות</w:t>
      </w:r>
      <w:r w:rsidR="00F03DBD" w:rsidRPr="0054548D">
        <w:rPr>
          <w:rFonts w:hint="cs"/>
          <w:rtl/>
        </w:rPr>
        <w:t xml:space="preserve"> ש</w:t>
      </w:r>
      <w:r w:rsidR="000476A3">
        <w:rPr>
          <w:rFonts w:hint="cs"/>
          <w:rtl/>
        </w:rPr>
        <w:t>יביאו</w:t>
      </w:r>
      <w:r w:rsidRPr="0054548D">
        <w:rPr>
          <w:rFonts w:hint="cs"/>
          <w:rtl/>
        </w:rPr>
        <w:t xml:space="preserve"> </w:t>
      </w:r>
      <w:r w:rsidR="000D22AE" w:rsidRPr="0054548D">
        <w:rPr>
          <w:rFonts w:hint="cs"/>
          <w:rtl/>
        </w:rPr>
        <w:t>למימוש</w:t>
      </w:r>
      <w:r w:rsidR="009B093B" w:rsidRPr="0054548D">
        <w:rPr>
          <w:rFonts w:hint="cs"/>
          <w:rtl/>
        </w:rPr>
        <w:t xml:space="preserve"> עונש</w:t>
      </w:r>
      <w:r w:rsidR="000D22AE" w:rsidRPr="0054548D">
        <w:rPr>
          <w:rFonts w:hint="cs"/>
          <w:rtl/>
        </w:rPr>
        <w:t>ו</w:t>
      </w:r>
      <w:r w:rsidR="009B093B" w:rsidRPr="0054548D">
        <w:rPr>
          <w:rFonts w:hint="cs"/>
          <w:rtl/>
        </w:rPr>
        <w:t xml:space="preserve"> שנקצב לו</w:t>
      </w:r>
      <w:r w:rsidRPr="0054548D">
        <w:rPr>
          <w:rFonts w:hint="cs"/>
          <w:rtl/>
        </w:rPr>
        <w:t xml:space="preserve">, ופותחת פתח לאחאב למנוע את התגשמות עונשו בשעה זו. משלא נענה </w:t>
      </w:r>
      <w:r w:rsidR="00F03DBD" w:rsidRPr="0054548D">
        <w:rPr>
          <w:rFonts w:hint="cs"/>
          <w:rtl/>
        </w:rPr>
        <w:t xml:space="preserve">אחאב </w:t>
      </w:r>
      <w:r w:rsidRPr="0054548D">
        <w:rPr>
          <w:rFonts w:hint="cs"/>
          <w:rtl/>
        </w:rPr>
        <w:t xml:space="preserve">לדברי </w:t>
      </w:r>
      <w:proofErr w:type="spellStart"/>
      <w:r w:rsidRPr="0054548D">
        <w:rPr>
          <w:rFonts w:hint="cs"/>
          <w:rtl/>
        </w:rPr>
        <w:t>מיכיהו</w:t>
      </w:r>
      <w:proofErr w:type="spellEnd"/>
      <w:r w:rsidRPr="0054548D">
        <w:rPr>
          <w:rFonts w:hint="cs"/>
          <w:rtl/>
        </w:rPr>
        <w:t>, נענש</w:t>
      </w:r>
      <w:r w:rsidR="000D22AE" w:rsidRPr="0054548D">
        <w:rPr>
          <w:rFonts w:hint="cs"/>
          <w:rtl/>
        </w:rPr>
        <w:t xml:space="preserve">. אולם </w:t>
      </w:r>
      <w:r w:rsidRPr="0054548D">
        <w:rPr>
          <w:rFonts w:hint="cs"/>
          <w:rtl/>
        </w:rPr>
        <w:t>עונשים</w:t>
      </w:r>
      <w:r w:rsidR="000D22AE" w:rsidRPr="0054548D">
        <w:rPr>
          <w:rFonts w:hint="cs"/>
          <w:rtl/>
        </w:rPr>
        <w:t xml:space="preserve"> אלה</w:t>
      </w:r>
      <w:r w:rsidRPr="0054548D">
        <w:rPr>
          <w:rFonts w:hint="cs"/>
          <w:rtl/>
        </w:rPr>
        <w:t xml:space="preserve"> </w:t>
      </w:r>
      <w:r w:rsidR="00F03DBD" w:rsidRPr="0054548D">
        <w:rPr>
          <w:rFonts w:hint="cs"/>
          <w:rtl/>
        </w:rPr>
        <w:t>נ</w:t>
      </w:r>
      <w:r w:rsidRPr="0054548D">
        <w:rPr>
          <w:rFonts w:hint="cs"/>
          <w:rtl/>
        </w:rPr>
        <w:t xml:space="preserve">קצבו לו </w:t>
      </w:r>
      <w:r w:rsidR="000D22AE" w:rsidRPr="0054548D">
        <w:rPr>
          <w:rFonts w:hint="cs"/>
          <w:rtl/>
        </w:rPr>
        <w:t>כבר ב</w:t>
      </w:r>
      <w:r w:rsidR="00F03DBD" w:rsidRPr="0054548D">
        <w:rPr>
          <w:rFonts w:hint="cs"/>
          <w:rtl/>
        </w:rPr>
        <w:t xml:space="preserve">פיהם של </w:t>
      </w:r>
      <w:r w:rsidRPr="0054548D">
        <w:rPr>
          <w:rFonts w:hint="cs"/>
          <w:rtl/>
        </w:rPr>
        <w:t>נביאים קודמים, ול</w:t>
      </w:r>
      <w:r w:rsidR="00F03DBD" w:rsidRPr="0054548D">
        <w:rPr>
          <w:rFonts w:hint="cs"/>
          <w:rtl/>
        </w:rPr>
        <w:t>כך</w:t>
      </w:r>
      <w:r w:rsidRPr="0054548D">
        <w:rPr>
          <w:rFonts w:hint="cs"/>
          <w:rtl/>
        </w:rPr>
        <w:t xml:space="preserve"> רומזות מילותיו האחרונות של סיפורנו "כִּדְבַר ה</w:t>
      </w:r>
      <w:r w:rsidR="00F03DBD" w:rsidRPr="0054548D">
        <w:rPr>
          <w:rFonts w:hint="cs"/>
          <w:rtl/>
        </w:rPr>
        <w:t>'</w:t>
      </w:r>
      <w:r w:rsidRPr="0054548D">
        <w:rPr>
          <w:rFonts w:hint="cs"/>
          <w:rtl/>
        </w:rPr>
        <w:t xml:space="preserve"> אֲשֶׁר דִּבֵּר".</w:t>
      </w:r>
    </w:p>
    <w:p w:rsidR="009B093B" w:rsidRPr="0054548D" w:rsidRDefault="009B093B" w:rsidP="009B093B">
      <w:pPr>
        <w:rPr>
          <w:rtl/>
        </w:rPr>
      </w:pPr>
    </w:p>
    <w:p w:rsidR="00F42985" w:rsidRPr="0054548D" w:rsidRDefault="00F42985" w:rsidP="00F42985">
      <w:pPr>
        <w:jc w:val="center"/>
        <w:rPr>
          <w:rtl/>
        </w:rPr>
      </w:pPr>
      <w:r w:rsidRPr="0054548D">
        <w:rPr>
          <w:rFonts w:hint="cs"/>
          <w:rtl/>
        </w:rPr>
        <w:t>*          *</w:t>
      </w:r>
    </w:p>
    <w:p w:rsidR="00F42985" w:rsidRPr="0054548D" w:rsidRDefault="00F42985" w:rsidP="00F42985">
      <w:pPr>
        <w:jc w:val="center"/>
        <w:rPr>
          <w:rtl/>
        </w:rPr>
      </w:pPr>
      <w:r w:rsidRPr="0054548D">
        <w:rPr>
          <w:rFonts w:hint="cs"/>
          <w:rtl/>
        </w:rPr>
        <w:t>*</w:t>
      </w:r>
    </w:p>
    <w:p w:rsidR="00F03DBD" w:rsidRPr="0054548D" w:rsidRDefault="00F03DBD" w:rsidP="00601253">
      <w:pPr>
        <w:rPr>
          <w:rtl/>
        </w:rPr>
      </w:pPr>
    </w:p>
    <w:p w:rsidR="00D257F1" w:rsidRPr="0054548D" w:rsidRDefault="00F03DBD" w:rsidP="00601253">
      <w:pPr>
        <w:rPr>
          <w:rtl/>
        </w:rPr>
      </w:pPr>
      <w:r w:rsidRPr="0054548D">
        <w:rPr>
          <w:rFonts w:hint="cs"/>
          <w:rtl/>
        </w:rPr>
        <w:lastRenderedPageBreak/>
        <w:t xml:space="preserve">לא מיצינו בזאת את שפע הדמויות המופיעות בסיפורנו. </w:t>
      </w:r>
      <w:r w:rsidR="00E87884" w:rsidRPr="0054548D">
        <w:rPr>
          <w:rFonts w:hint="cs"/>
          <w:rtl/>
        </w:rPr>
        <w:t xml:space="preserve">מלבד שלוש הדמויות החשובות אשר עקבנו אחריהן, מופיעות בסיפורנו דמויות משנה שוליות רבות. </w:t>
      </w:r>
      <w:r w:rsidR="000D22AE" w:rsidRPr="0054548D">
        <w:rPr>
          <w:rFonts w:hint="cs"/>
          <w:rtl/>
        </w:rPr>
        <w:t xml:space="preserve">מקצתן </w:t>
      </w:r>
      <w:r w:rsidR="00E87884" w:rsidRPr="0054548D">
        <w:rPr>
          <w:rFonts w:hint="cs"/>
          <w:rtl/>
        </w:rPr>
        <w:t xml:space="preserve">נקובות שם, </w:t>
      </w:r>
      <w:r w:rsidR="00D257F1" w:rsidRPr="0054548D">
        <w:rPr>
          <w:rFonts w:hint="cs"/>
          <w:rtl/>
        </w:rPr>
        <w:t>כצדקיה בן כנענה</w:t>
      </w:r>
      <w:r w:rsidRPr="0054548D">
        <w:rPr>
          <w:rFonts w:hint="cs"/>
          <w:rtl/>
        </w:rPr>
        <w:t>,</w:t>
      </w:r>
      <w:r w:rsidR="00D257F1" w:rsidRPr="0054548D">
        <w:rPr>
          <w:rStyle w:val="a9"/>
          <w:rtl/>
        </w:rPr>
        <w:footnoteReference w:id="14"/>
      </w:r>
      <w:r w:rsidR="00D257F1" w:rsidRPr="0054548D">
        <w:rPr>
          <w:rFonts w:hint="cs"/>
          <w:rtl/>
        </w:rPr>
        <w:t xml:space="preserve"> ו</w:t>
      </w:r>
      <w:r w:rsidR="000D22AE" w:rsidRPr="0054548D">
        <w:rPr>
          <w:rFonts w:hint="cs"/>
          <w:rtl/>
        </w:rPr>
        <w:t>אחרות</w:t>
      </w:r>
      <w:r w:rsidR="00D257F1" w:rsidRPr="0054548D">
        <w:rPr>
          <w:rFonts w:hint="cs"/>
          <w:rtl/>
        </w:rPr>
        <w:t xml:space="preserve"> אנונימיות, כאותו מלאך "אֲשֶׁר הָלַךְ לִקְרֹא </w:t>
      </w:r>
      <w:proofErr w:type="spellStart"/>
      <w:r w:rsidR="00D257F1" w:rsidRPr="0054548D">
        <w:rPr>
          <w:rFonts w:hint="cs"/>
          <w:rtl/>
        </w:rPr>
        <w:t>מִיכָיְהו</w:t>
      </w:r>
      <w:proofErr w:type="spellEnd"/>
      <w:r w:rsidR="00D257F1" w:rsidRPr="0054548D">
        <w:rPr>
          <w:rFonts w:hint="cs"/>
          <w:rtl/>
        </w:rPr>
        <w:t>ּ" וכמו מלך ארם</w:t>
      </w:r>
      <w:r w:rsidRPr="0054548D">
        <w:rPr>
          <w:rFonts w:hint="cs"/>
          <w:rtl/>
        </w:rPr>
        <w:t xml:space="preserve"> שלא נזכר בשמו</w:t>
      </w:r>
      <w:r w:rsidR="00D257F1" w:rsidRPr="0054548D">
        <w:rPr>
          <w:rFonts w:hint="cs"/>
          <w:rtl/>
        </w:rPr>
        <w:t xml:space="preserve">, </w:t>
      </w:r>
      <w:r w:rsidRPr="0054548D">
        <w:rPr>
          <w:rFonts w:hint="cs"/>
          <w:rtl/>
        </w:rPr>
        <w:t xml:space="preserve">אולם </w:t>
      </w:r>
      <w:r w:rsidR="00D257F1" w:rsidRPr="0054548D">
        <w:rPr>
          <w:rFonts w:hint="cs"/>
          <w:rtl/>
        </w:rPr>
        <w:t>אנו רשאים לשער שהוא בן-הדד.</w:t>
      </w:r>
      <w:r w:rsidRPr="0054548D">
        <w:rPr>
          <w:rFonts w:hint="cs"/>
          <w:rtl/>
        </w:rPr>
        <w:t xml:space="preserve"> כן י</w:t>
      </w:r>
      <w:r w:rsidR="00D257F1" w:rsidRPr="0054548D">
        <w:rPr>
          <w:rFonts w:hint="cs"/>
          <w:rtl/>
        </w:rPr>
        <w:t>ש בסיפור</w:t>
      </w:r>
      <w:r w:rsidRPr="0054548D">
        <w:rPr>
          <w:rFonts w:hint="cs"/>
          <w:rtl/>
        </w:rPr>
        <w:t>נו</w:t>
      </w:r>
      <w:r w:rsidR="00D257F1" w:rsidRPr="0054548D">
        <w:rPr>
          <w:rFonts w:hint="cs"/>
          <w:rtl/>
        </w:rPr>
        <w:t xml:space="preserve"> דמויות קולקטיביות, כגון ארבע מאות נביאי השקר וכגון עבדיו של אחאב ושרי הרכב של מלך ארם.</w:t>
      </w:r>
      <w:r w:rsidRPr="0054548D">
        <w:rPr>
          <w:rFonts w:hint="cs"/>
          <w:rtl/>
        </w:rPr>
        <w:t xml:space="preserve"> </w:t>
      </w:r>
      <w:r w:rsidR="000D22AE" w:rsidRPr="0054548D">
        <w:rPr>
          <w:rFonts w:hint="cs"/>
          <w:rtl/>
        </w:rPr>
        <w:t>אחדות</w:t>
      </w:r>
      <w:r w:rsidRPr="0054548D">
        <w:rPr>
          <w:rFonts w:hint="cs"/>
          <w:rtl/>
        </w:rPr>
        <w:t xml:space="preserve"> מדמויות המשנה</w:t>
      </w:r>
      <w:r w:rsidR="00D257F1" w:rsidRPr="0054548D">
        <w:rPr>
          <w:rFonts w:hint="cs"/>
          <w:rtl/>
        </w:rPr>
        <w:t xml:space="preserve"> חשובות יותר (כגון צדקיה וארבע מאות הנביאים) </w:t>
      </w:r>
      <w:r w:rsidR="000D22AE" w:rsidRPr="0054548D">
        <w:rPr>
          <w:rFonts w:hint="cs"/>
          <w:rtl/>
        </w:rPr>
        <w:t xml:space="preserve">ואחרות </w:t>
      </w:r>
      <w:r w:rsidR="00D257F1" w:rsidRPr="0054548D">
        <w:rPr>
          <w:rFonts w:hint="cs"/>
          <w:rtl/>
        </w:rPr>
        <w:t>הרי הן כצל עובר בסיפור, אינן מוסיפות הרבה לעלילתו ואינן משפיעות על מהלך העניינים.</w:t>
      </w:r>
    </w:p>
    <w:p w:rsidR="00D257F1" w:rsidRPr="0054548D" w:rsidRDefault="00D257F1" w:rsidP="00601253">
      <w:pPr>
        <w:rPr>
          <w:rtl/>
        </w:rPr>
      </w:pPr>
      <w:r w:rsidRPr="0054548D">
        <w:rPr>
          <w:rFonts w:hint="cs"/>
          <w:rtl/>
        </w:rPr>
        <w:t xml:space="preserve">שלוש הדמויות </w:t>
      </w:r>
      <w:r w:rsidR="00F03DBD" w:rsidRPr="0054548D">
        <w:rPr>
          <w:rFonts w:hint="cs"/>
          <w:rtl/>
        </w:rPr>
        <w:t>המרכזיות שהרחבנו עליהן את דיבורנו, ישובו וי</w:t>
      </w:r>
      <w:r w:rsidRPr="0054548D">
        <w:rPr>
          <w:rFonts w:hint="cs"/>
          <w:rtl/>
        </w:rPr>
        <w:t>עסיקו אותנו בהמשך סדרת עיונים זאת. לשאר הדמויות ניתן את לבנו כפי הצורך.</w:t>
      </w:r>
    </w:p>
    <w:p w:rsidR="009B093B" w:rsidRPr="0054548D" w:rsidRDefault="009B093B" w:rsidP="00601253">
      <w:pPr>
        <w:rPr>
          <w:rtl/>
        </w:rPr>
      </w:pPr>
    </w:p>
    <w:tbl>
      <w:tblPr>
        <w:tblW w:w="0" w:type="auto"/>
        <w:tblInd w:w="2539" w:type="dxa"/>
        <w:tblLayout w:type="fixed"/>
        <w:tblLook w:val="0000" w:firstRow="0" w:lastRow="0" w:firstColumn="0" w:lastColumn="0" w:noHBand="0" w:noVBand="0"/>
      </w:tblPr>
      <w:tblGrid>
        <w:gridCol w:w="284"/>
        <w:gridCol w:w="4111"/>
        <w:gridCol w:w="283"/>
      </w:tblGrid>
      <w:tr w:rsidR="009B093B" w:rsidRPr="0054548D" w:rsidTr="00FA4E01">
        <w:tc>
          <w:tcPr>
            <w:tcW w:w="284" w:type="dxa"/>
            <w:tcBorders>
              <w:top w:val="nil"/>
              <w:left w:val="nil"/>
              <w:bottom w:val="nil"/>
              <w:right w:val="nil"/>
            </w:tcBorders>
          </w:tcPr>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Pr>
            </w:pPr>
            <w:r w:rsidRPr="0054548D">
              <w:rPr>
                <w:rFonts w:ascii="Arial" w:eastAsia="Times New Roman" w:hAnsi="Arial" w:cs="Narkisim"/>
                <w:b/>
                <w:bCs/>
                <w:sz w:val="16"/>
                <w:szCs w:val="16"/>
                <w:rtl/>
              </w:rPr>
              <w:t>*</w:t>
            </w:r>
          </w:p>
        </w:tc>
        <w:tc>
          <w:tcPr>
            <w:tcW w:w="4111" w:type="dxa"/>
            <w:tcBorders>
              <w:top w:val="nil"/>
              <w:left w:val="nil"/>
              <w:bottom w:val="nil"/>
              <w:right w:val="nil"/>
            </w:tcBorders>
          </w:tcPr>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Pr>
            </w:pPr>
            <w:r w:rsidRPr="0054548D">
              <w:rPr>
                <w:rFonts w:ascii="Arial" w:eastAsia="Times New Roman" w:hAnsi="Arial" w:cs="Narkisim"/>
                <w:b/>
                <w:bCs/>
                <w:sz w:val="16"/>
                <w:szCs w:val="16"/>
                <w:rtl/>
              </w:rPr>
              <w:t>*******************************************************</w:t>
            </w:r>
          </w:p>
        </w:tc>
        <w:tc>
          <w:tcPr>
            <w:tcW w:w="283" w:type="dxa"/>
            <w:tcBorders>
              <w:top w:val="nil"/>
              <w:left w:val="nil"/>
              <w:bottom w:val="nil"/>
              <w:right w:val="nil"/>
            </w:tcBorders>
          </w:tcPr>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Pr>
            </w:pPr>
            <w:r w:rsidRPr="0054548D">
              <w:rPr>
                <w:rFonts w:ascii="Arial" w:eastAsia="Times New Roman" w:hAnsi="Arial" w:cs="Narkisim"/>
                <w:b/>
                <w:bCs/>
                <w:sz w:val="16"/>
                <w:szCs w:val="16"/>
                <w:rtl/>
              </w:rPr>
              <w:t>*</w:t>
            </w:r>
          </w:p>
        </w:tc>
      </w:tr>
      <w:tr w:rsidR="009B093B" w:rsidRPr="00737575" w:rsidTr="00FA4E01">
        <w:tc>
          <w:tcPr>
            <w:tcW w:w="284" w:type="dxa"/>
            <w:tcBorders>
              <w:top w:val="nil"/>
              <w:left w:val="nil"/>
              <w:bottom w:val="nil"/>
              <w:right w:val="nil"/>
            </w:tcBorders>
          </w:tcPr>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Pr>
            </w:pPr>
            <w:r w:rsidRPr="0054548D">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כל הזכויות שמורות לישיבת הר עציון ולרב אלחנן סמט, תש</w:t>
            </w:r>
            <w:r w:rsidRPr="0054548D">
              <w:rPr>
                <w:rFonts w:ascii="Arial" w:eastAsia="Times New Roman" w:hAnsi="Arial" w:cs="Narkisim" w:hint="cs"/>
                <w:b/>
                <w:bCs/>
                <w:sz w:val="16"/>
                <w:szCs w:val="16"/>
                <w:rtl/>
              </w:rPr>
              <w:t>ע"ה</w:t>
            </w:r>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 xml:space="preserve">עורכת: </w:t>
            </w:r>
            <w:r w:rsidRPr="0054548D">
              <w:rPr>
                <w:rFonts w:ascii="Arial" w:eastAsia="Times New Roman" w:hAnsi="Arial" w:cs="Narkisim" w:hint="cs"/>
                <w:b/>
                <w:bCs/>
                <w:sz w:val="16"/>
                <w:szCs w:val="16"/>
                <w:rtl/>
              </w:rPr>
              <w:t xml:space="preserve">נחמה בן אדרת  </w:t>
            </w:r>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w:t>
            </w:r>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 xml:space="preserve">בית המדרש </w:t>
            </w:r>
            <w:proofErr w:type="spellStart"/>
            <w:r w:rsidRPr="0054548D">
              <w:rPr>
                <w:rFonts w:ascii="Arial" w:eastAsia="Times New Roman" w:hAnsi="Arial" w:cs="Narkisim"/>
                <w:b/>
                <w:bCs/>
                <w:sz w:val="16"/>
                <w:szCs w:val="16"/>
                <w:rtl/>
              </w:rPr>
              <w:t>הוירטואלי</w:t>
            </w:r>
            <w:proofErr w:type="spellEnd"/>
            <w:r w:rsidRPr="0054548D">
              <w:rPr>
                <w:rFonts w:ascii="Arial" w:eastAsia="Times New Roman" w:hAnsi="Arial" w:cs="Narkisim"/>
                <w:b/>
                <w:bCs/>
                <w:sz w:val="16"/>
                <w:szCs w:val="16"/>
                <w:rtl/>
              </w:rPr>
              <w:t xml:space="preserve"> שליד ישיבת הר עציון</w:t>
            </w:r>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האתר בעברית:</w:t>
            </w:r>
            <w:r w:rsidRPr="0054548D">
              <w:rPr>
                <w:rFonts w:ascii="Arial" w:eastAsia="Times New Roman" w:hAnsi="Arial" w:cs="Narkisim"/>
                <w:b/>
                <w:bCs/>
                <w:sz w:val="16"/>
                <w:szCs w:val="16"/>
                <w:rtl/>
              </w:rPr>
              <w:tab/>
            </w:r>
            <w:hyperlink r:id="rId9" w:history="1">
              <w:r w:rsidRPr="0054548D">
                <w:rPr>
                  <w:rFonts w:ascii="Arial" w:eastAsia="Times New Roman" w:hAnsi="Arial" w:cs="Narkisim"/>
                  <w:b/>
                  <w:bCs/>
                  <w:color w:val="0000FF"/>
                  <w:sz w:val="16"/>
                  <w:szCs w:val="16"/>
                  <w:u w:val="single"/>
                </w:rPr>
                <w:t>http://www.etzion.org.il/vbm</w:t>
              </w:r>
            </w:hyperlink>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האתר באנגלית:</w:t>
            </w:r>
            <w:r w:rsidRPr="0054548D">
              <w:rPr>
                <w:rFonts w:ascii="Arial" w:eastAsia="Times New Roman" w:hAnsi="Arial" w:cs="Narkisim"/>
                <w:b/>
                <w:bCs/>
                <w:sz w:val="16"/>
                <w:szCs w:val="16"/>
                <w:rtl/>
              </w:rPr>
              <w:tab/>
            </w:r>
            <w:hyperlink r:id="rId10" w:history="1">
              <w:r w:rsidRPr="0054548D">
                <w:rPr>
                  <w:rFonts w:ascii="Arial" w:eastAsia="Times New Roman" w:hAnsi="Arial" w:cs="Narkisim"/>
                  <w:b/>
                  <w:bCs/>
                  <w:color w:val="0000FF"/>
                  <w:sz w:val="16"/>
                  <w:szCs w:val="16"/>
                  <w:u w:val="single"/>
                </w:rPr>
                <w:t>http://www.vbm-torah.org</w:t>
              </w:r>
            </w:hyperlink>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tl/>
              </w:rPr>
            </w:pPr>
            <w:r w:rsidRPr="0054548D">
              <w:rPr>
                <w:rFonts w:ascii="Arial" w:eastAsia="Times New Roman" w:hAnsi="Arial" w:cs="Narkisim"/>
                <w:b/>
                <w:bCs/>
                <w:sz w:val="16"/>
                <w:szCs w:val="16"/>
                <w:rtl/>
              </w:rPr>
              <w:t xml:space="preserve">משרדי בית המדרש </w:t>
            </w:r>
            <w:proofErr w:type="spellStart"/>
            <w:r w:rsidRPr="0054548D">
              <w:rPr>
                <w:rFonts w:ascii="Arial" w:eastAsia="Times New Roman" w:hAnsi="Arial" w:cs="Narkisim"/>
                <w:b/>
                <w:bCs/>
                <w:sz w:val="16"/>
                <w:szCs w:val="16"/>
                <w:rtl/>
              </w:rPr>
              <w:t>הוירטואלי</w:t>
            </w:r>
            <w:proofErr w:type="spellEnd"/>
            <w:r w:rsidRPr="0054548D">
              <w:rPr>
                <w:rFonts w:ascii="Arial" w:eastAsia="Times New Roman" w:hAnsi="Arial" w:cs="Narkisim"/>
                <w:b/>
                <w:bCs/>
                <w:sz w:val="16"/>
                <w:szCs w:val="16"/>
                <w:rtl/>
              </w:rPr>
              <w:t>: 02-</w:t>
            </w:r>
            <w:r w:rsidRPr="0054548D">
              <w:rPr>
                <w:rFonts w:ascii="Arial" w:eastAsia="Times New Roman" w:hAnsi="Arial" w:cs="Narkisim" w:hint="cs"/>
                <w:b/>
                <w:bCs/>
                <w:sz w:val="16"/>
                <w:szCs w:val="16"/>
                <w:rtl/>
              </w:rPr>
              <w:t>9937300</w:t>
            </w:r>
            <w:r w:rsidRPr="0054548D">
              <w:rPr>
                <w:rFonts w:ascii="Arial" w:eastAsia="Times New Roman" w:hAnsi="Arial" w:cs="Narkisim"/>
                <w:b/>
                <w:bCs/>
                <w:sz w:val="16"/>
                <w:szCs w:val="16"/>
                <w:rtl/>
              </w:rPr>
              <w:t xml:space="preserve"> שלוחה 5 </w:t>
            </w:r>
          </w:p>
          <w:p w:rsidR="009B093B" w:rsidRPr="0054548D" w:rsidRDefault="009B093B" w:rsidP="00FA4E01">
            <w:pPr>
              <w:tabs>
                <w:tab w:val="right" w:pos="3895"/>
              </w:tabs>
              <w:autoSpaceDE w:val="0"/>
              <w:autoSpaceDN w:val="0"/>
              <w:spacing w:after="0"/>
              <w:ind w:left="0"/>
              <w:rPr>
                <w:rFonts w:ascii="Arial" w:eastAsia="Times New Roman" w:hAnsi="Arial" w:cs="Narkisim"/>
                <w:b/>
                <w:bCs/>
                <w:sz w:val="16"/>
                <w:szCs w:val="16"/>
              </w:rPr>
            </w:pPr>
            <w:r w:rsidRPr="0054548D">
              <w:rPr>
                <w:rFonts w:ascii="Arial" w:eastAsia="Times New Roman" w:hAnsi="Arial" w:cs="Narkisim"/>
                <w:b/>
                <w:bCs/>
                <w:sz w:val="16"/>
                <w:szCs w:val="16"/>
                <w:rtl/>
              </w:rPr>
              <w:t>דוא</w:t>
            </w:r>
            <w:r w:rsidRPr="0054548D">
              <w:rPr>
                <w:rFonts w:ascii="Arial" w:eastAsia="Times New Roman" w:hAnsi="Arial" w:cs="Narkisim" w:hint="cs"/>
                <w:b/>
                <w:bCs/>
                <w:sz w:val="16"/>
                <w:szCs w:val="16"/>
                <w:rtl/>
              </w:rPr>
              <w:t>"</w:t>
            </w:r>
            <w:r w:rsidRPr="0054548D">
              <w:rPr>
                <w:rFonts w:ascii="Arial" w:eastAsia="Times New Roman" w:hAnsi="Arial" w:cs="Narkisim"/>
                <w:b/>
                <w:bCs/>
                <w:sz w:val="16"/>
                <w:szCs w:val="16"/>
                <w:rtl/>
              </w:rPr>
              <w:t xml:space="preserve">ל: </w:t>
            </w:r>
            <w:hyperlink r:id="rId11" w:history="1">
              <w:r w:rsidRPr="0054548D">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9B093B" w:rsidRPr="00737575" w:rsidRDefault="009B093B" w:rsidP="00FA4E01">
            <w:pPr>
              <w:tabs>
                <w:tab w:val="right" w:pos="3895"/>
              </w:tabs>
              <w:autoSpaceDE w:val="0"/>
              <w:autoSpaceDN w:val="0"/>
              <w:spacing w:after="0"/>
              <w:ind w:left="0"/>
              <w:rPr>
                <w:rFonts w:ascii="Arial" w:eastAsia="Times New Roman" w:hAnsi="Arial" w:cs="Narkisim"/>
                <w:b/>
                <w:bCs/>
                <w:sz w:val="16"/>
                <w:szCs w:val="16"/>
              </w:rPr>
            </w:pPr>
            <w:r w:rsidRPr="0054548D">
              <w:rPr>
                <w:rFonts w:ascii="Arial" w:eastAsia="Times New Roman" w:hAnsi="Arial" w:cs="Narkisim"/>
                <w:b/>
                <w:bCs/>
                <w:sz w:val="16"/>
                <w:szCs w:val="16"/>
                <w:rtl/>
              </w:rPr>
              <w:t>* * * * * * * *</w:t>
            </w:r>
            <w:r w:rsidRPr="00737575">
              <w:rPr>
                <w:rFonts w:ascii="Arial" w:eastAsia="Times New Roman" w:hAnsi="Arial" w:cs="Narkisim"/>
                <w:b/>
                <w:bCs/>
                <w:sz w:val="16"/>
                <w:szCs w:val="16"/>
                <w:rtl/>
              </w:rPr>
              <w:t xml:space="preserve"> </w:t>
            </w:r>
          </w:p>
        </w:tc>
      </w:tr>
    </w:tbl>
    <w:p w:rsidR="009B093B" w:rsidRDefault="009B093B" w:rsidP="00601253">
      <w:pPr>
        <w:rPr>
          <w:rtl/>
        </w:rPr>
      </w:pPr>
    </w:p>
    <w:sectPr w:rsidR="009B093B"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DB" w:rsidRDefault="00FC79DB" w:rsidP="00360F15">
      <w:r>
        <w:separator/>
      </w:r>
    </w:p>
  </w:endnote>
  <w:endnote w:type="continuationSeparator" w:id="0">
    <w:p w:rsidR="00FC79DB" w:rsidRDefault="00FC79DB" w:rsidP="0036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DB" w:rsidRDefault="00FC79DB" w:rsidP="00360F15">
      <w:r>
        <w:separator/>
      </w:r>
    </w:p>
  </w:footnote>
  <w:footnote w:type="continuationSeparator" w:id="0">
    <w:p w:rsidR="00FC79DB" w:rsidRDefault="00FC79DB" w:rsidP="00360F15">
      <w:r>
        <w:continuationSeparator/>
      </w:r>
    </w:p>
  </w:footnote>
  <w:footnote w:id="1">
    <w:p w:rsidR="00B4236E" w:rsidRDefault="00B4236E" w:rsidP="00360F15">
      <w:pPr>
        <w:pStyle w:val="a7"/>
        <w:rPr>
          <w:rtl/>
        </w:rPr>
      </w:pPr>
      <w:r w:rsidRPr="0002601D">
        <w:rPr>
          <w:rFonts w:hint="cs"/>
          <w:rtl/>
        </w:rPr>
        <w:t>*</w:t>
      </w:r>
      <w:r>
        <w:rPr>
          <w:rtl/>
        </w:rPr>
        <w:t xml:space="preserve"> </w:t>
      </w:r>
      <w:r>
        <w:rPr>
          <w:rFonts w:hint="cs"/>
          <w:rtl/>
        </w:rPr>
        <w:t>סדרת עיונים זו מבוססת על טיוטה שכתבתי בשנים תשנ"ב</w:t>
      </w:r>
      <w:r>
        <w:rPr>
          <w:rtl/>
        </w:rPr>
        <w:t>–</w:t>
      </w:r>
      <w:r>
        <w:rPr>
          <w:rFonts w:hint="cs"/>
          <w:rtl/>
        </w:rPr>
        <w:t>תשנ"ג, בעת שכתבתי את הנוסח הראשון של 'פרקי אליהו' ו'פרקי אלישע'. מובן כי לאחר יותר מעשרים שנה חלו שינויים מסוימים בדרך קריאתי את הסיפור ובדרך כתיבתי, אך תפיסתי הכוללת את מגמת הסיפור ואת ענייניו העיקריים לא השתנתה.</w:t>
      </w:r>
    </w:p>
    <w:p w:rsidR="00B4236E" w:rsidRPr="0002601D" w:rsidRDefault="00B4236E" w:rsidP="00360F15">
      <w:pPr>
        <w:pStyle w:val="a7"/>
        <w:rPr>
          <w:rtl/>
        </w:rPr>
      </w:pPr>
      <w:r>
        <w:rPr>
          <w:rFonts w:hint="cs"/>
          <w:rtl/>
        </w:rPr>
        <w:t xml:space="preserve">בשנת תשס"א פרסם מרדכי סבתו את מאמרו 'גזרה ובחירה בסיפור מותו של אחאב' (בתוך: 'על דרך האבות </w:t>
      </w:r>
      <w:r>
        <w:rPr>
          <w:rtl/>
        </w:rPr>
        <w:t>–</w:t>
      </w:r>
      <w:r>
        <w:rPr>
          <w:rFonts w:hint="cs"/>
          <w:rtl/>
        </w:rPr>
        <w:t xml:space="preserve"> שלושים שנה למכללת יעקב הרצוג' בעריכת אמנון בזק, עמודים 397–417). טיעונו המרכזי של סבתו ביחס לסיפורנו דומה לטענה שנעלה בסדרה זו, אף שבעניינים אחדים אנו קוראים את הסיפור בדרכים שונות.</w:t>
      </w:r>
    </w:p>
    <w:p w:rsidR="00B4236E" w:rsidRDefault="00B4236E" w:rsidP="00564C51">
      <w:pPr>
        <w:pStyle w:val="a7"/>
      </w:pPr>
      <w:r>
        <w:rPr>
          <w:rStyle w:val="a9"/>
        </w:rPr>
        <w:footnoteRef/>
      </w:r>
      <w:r>
        <w:rPr>
          <w:rtl/>
        </w:rPr>
        <w:t xml:space="preserve"> </w:t>
      </w:r>
      <w:r>
        <w:rPr>
          <w:rFonts w:hint="cs"/>
          <w:rtl/>
        </w:rPr>
        <w:t>ואכן כך פירשו חז"ל וכמה ממפרשינו את כוונת הפסוק הזה, ודאי בהשפעת חלוקת המסורה שאותה הכירו (</w:t>
      </w:r>
      <w:r w:rsidR="00564C51">
        <w:rPr>
          <w:rFonts w:hint="cs"/>
          <w:rtl/>
        </w:rPr>
        <w:t xml:space="preserve">הפרשנים הראשונים לא הכירו כמובן </w:t>
      </w:r>
      <w:r>
        <w:rPr>
          <w:rFonts w:hint="cs"/>
          <w:rtl/>
        </w:rPr>
        <w:t>את החלוקה לפרקים). ראה על כך בספרנו 'פרקי אליהו' עמוד 392.</w:t>
      </w:r>
    </w:p>
  </w:footnote>
  <w:footnote w:id="2">
    <w:p w:rsidR="00B4236E" w:rsidRDefault="00B4236E" w:rsidP="003867A5">
      <w:pPr>
        <w:pStyle w:val="a7"/>
      </w:pPr>
      <w:r>
        <w:rPr>
          <w:rStyle w:val="a9"/>
        </w:rPr>
        <w:footnoteRef/>
      </w:r>
      <w:r>
        <w:rPr>
          <w:rtl/>
        </w:rPr>
        <w:t xml:space="preserve"> </w:t>
      </w:r>
      <w:r>
        <w:rPr>
          <w:rFonts w:hint="cs"/>
          <w:rtl/>
        </w:rPr>
        <w:t xml:space="preserve">לפיכך, כאשר השיקול הספרותי לתיחום יחידה מתאים לאחת החלוקות הללו, ראוי לציין זאת כתנא דמסייע, אולם כשאיננו מתאים לחלוקה כזאת </w:t>
      </w:r>
      <w:r>
        <w:rPr>
          <w:rtl/>
        </w:rPr>
        <w:t>–</w:t>
      </w:r>
      <w:r>
        <w:rPr>
          <w:rFonts w:hint="cs"/>
          <w:rtl/>
        </w:rPr>
        <w:t xml:space="preserve"> אין בכך קושיה על התיחום המוצע.</w:t>
      </w:r>
    </w:p>
  </w:footnote>
  <w:footnote w:id="3">
    <w:p w:rsidR="00B4236E" w:rsidRDefault="00B4236E" w:rsidP="00601253">
      <w:pPr>
        <w:pStyle w:val="a7"/>
      </w:pPr>
      <w:r>
        <w:rPr>
          <w:rStyle w:val="a9"/>
        </w:rPr>
        <w:footnoteRef/>
      </w:r>
      <w:r>
        <w:rPr>
          <w:rtl/>
        </w:rPr>
        <w:t xml:space="preserve"> </w:t>
      </w:r>
      <w:r>
        <w:rPr>
          <w:rFonts w:hint="cs"/>
          <w:rtl/>
        </w:rPr>
        <w:t xml:space="preserve">לא כך כתבנו ב'פרקי אליהו' במקום </w:t>
      </w:r>
      <w:proofErr w:type="spellStart"/>
      <w:r>
        <w:rPr>
          <w:rFonts w:hint="cs"/>
          <w:rtl/>
        </w:rPr>
        <w:t>המצויין</w:t>
      </w:r>
      <w:proofErr w:type="spellEnd"/>
      <w:r>
        <w:rPr>
          <w:rFonts w:hint="cs"/>
          <w:rtl/>
        </w:rPr>
        <w:t xml:space="preserve"> בהערה 1.</w:t>
      </w:r>
    </w:p>
  </w:footnote>
  <w:footnote w:id="4">
    <w:p w:rsidR="00B4236E" w:rsidRDefault="00B4236E" w:rsidP="00601253">
      <w:pPr>
        <w:pStyle w:val="a7"/>
      </w:pPr>
      <w:r>
        <w:rPr>
          <w:rStyle w:val="a9"/>
        </w:rPr>
        <w:footnoteRef/>
      </w:r>
      <w:r>
        <w:rPr>
          <w:rtl/>
        </w:rPr>
        <w:t xml:space="preserve"> </w:t>
      </w:r>
      <w:r>
        <w:rPr>
          <w:rFonts w:hint="cs"/>
          <w:rtl/>
        </w:rPr>
        <w:t xml:space="preserve">השמדת בית אחאב אכן אירעה בעקבות מרד </w:t>
      </w:r>
      <w:proofErr w:type="spellStart"/>
      <w:r w:rsidR="00564C51">
        <w:rPr>
          <w:rFonts w:hint="cs"/>
          <w:rtl/>
        </w:rPr>
        <w:t>יהוא</w:t>
      </w:r>
      <w:proofErr w:type="spellEnd"/>
      <w:r w:rsidR="00564C51">
        <w:rPr>
          <w:rFonts w:hint="cs"/>
          <w:rtl/>
        </w:rPr>
        <w:t xml:space="preserve"> </w:t>
      </w:r>
      <w:r>
        <w:rPr>
          <w:rFonts w:hint="cs"/>
          <w:rtl/>
        </w:rPr>
        <w:t xml:space="preserve">המתואר במל"ב ט–י. אף הנבואות הדומות לנבואת אליהו, זו של אחיה השילוני כנגד בית ירבעם (י"ד, ז–טו), וזו של </w:t>
      </w:r>
      <w:proofErr w:type="spellStart"/>
      <w:r>
        <w:rPr>
          <w:rFonts w:hint="cs"/>
          <w:rtl/>
        </w:rPr>
        <w:t>יהוא</w:t>
      </w:r>
      <w:proofErr w:type="spellEnd"/>
      <w:r>
        <w:rPr>
          <w:rFonts w:hint="cs"/>
          <w:rtl/>
        </w:rPr>
        <w:t xml:space="preserve"> בן חנני כנגד בית </w:t>
      </w:r>
      <w:proofErr w:type="spellStart"/>
      <w:r>
        <w:rPr>
          <w:rFonts w:hint="cs"/>
          <w:rtl/>
        </w:rPr>
        <w:t>בעשא</w:t>
      </w:r>
      <w:proofErr w:type="spellEnd"/>
      <w:r>
        <w:rPr>
          <w:rFonts w:hint="cs"/>
          <w:rtl/>
        </w:rPr>
        <w:t xml:space="preserve"> (ט"ז, ב–ז), מכוונות למרידה פנימית בבתי המלוכה הללו שתביא להשמדתם.</w:t>
      </w:r>
    </w:p>
  </w:footnote>
  <w:footnote w:id="5">
    <w:p w:rsidR="00B4236E" w:rsidRDefault="00B4236E" w:rsidP="00601253">
      <w:pPr>
        <w:pStyle w:val="a7"/>
      </w:pPr>
      <w:r>
        <w:rPr>
          <w:rStyle w:val="a9"/>
        </w:rPr>
        <w:footnoteRef/>
      </w:r>
      <w:r>
        <w:rPr>
          <w:rtl/>
        </w:rPr>
        <w:t xml:space="preserve"> </w:t>
      </w:r>
      <w:r>
        <w:rPr>
          <w:rFonts w:hint="cs"/>
          <w:rtl/>
        </w:rPr>
        <w:t>או בנוסח ספר שופטים 'ותשקוט הארץ שלוש שנים'.</w:t>
      </w:r>
    </w:p>
  </w:footnote>
  <w:footnote w:id="6">
    <w:p w:rsidR="00B4236E" w:rsidRDefault="00B4236E" w:rsidP="00601253">
      <w:pPr>
        <w:pStyle w:val="a7"/>
      </w:pPr>
      <w:r>
        <w:rPr>
          <w:rStyle w:val="a9"/>
        </w:rPr>
        <w:footnoteRef/>
      </w:r>
      <w:r>
        <w:rPr>
          <w:rtl/>
        </w:rPr>
        <w:t xml:space="preserve"> </w:t>
      </w:r>
      <w:r>
        <w:rPr>
          <w:rFonts w:hint="cs"/>
          <w:rtl/>
        </w:rPr>
        <w:t>כוונת פסוק ב היא כנראה, בסוף השנה השלישית.</w:t>
      </w:r>
    </w:p>
  </w:footnote>
  <w:footnote w:id="7">
    <w:p w:rsidR="00B4236E" w:rsidRDefault="00B4236E" w:rsidP="002D39B7">
      <w:pPr>
        <w:pStyle w:val="a7"/>
      </w:pPr>
      <w:r>
        <w:rPr>
          <w:rStyle w:val="a9"/>
        </w:rPr>
        <w:footnoteRef/>
      </w:r>
      <w:r>
        <w:rPr>
          <w:rtl/>
        </w:rPr>
        <w:t xml:space="preserve"> </w:t>
      </w:r>
      <w:r>
        <w:rPr>
          <w:rFonts w:hint="cs"/>
          <w:rtl/>
        </w:rPr>
        <w:t>בתנ"ך 'עדי' שעל פי כתב יד לנינגרד, וכן בתנ"ך קורן, מהווה יחידת הפסוקים ב</w:t>
      </w:r>
      <w:r w:rsidR="002D39B7" w:rsidRPr="002D39B7">
        <w:rPr>
          <w:rFonts w:hint="cs"/>
          <w:rtl/>
        </w:rPr>
        <w:t>–</w:t>
      </w:r>
      <w:r w:rsidR="002D39B7">
        <w:rPr>
          <w:rFonts w:hint="cs"/>
          <w:rtl/>
        </w:rPr>
        <w:t>מ</w:t>
      </w:r>
      <w:r>
        <w:rPr>
          <w:rFonts w:hint="cs"/>
          <w:rtl/>
        </w:rPr>
        <w:t xml:space="preserve"> שבפרק כ"ב פרשת מסורה אחת. אולם </w:t>
      </w:r>
      <w:proofErr w:type="spellStart"/>
      <w:r>
        <w:rPr>
          <w:rFonts w:hint="cs"/>
          <w:rtl/>
        </w:rPr>
        <w:t>בתנ"כים</w:t>
      </w:r>
      <w:proofErr w:type="spellEnd"/>
      <w:r>
        <w:rPr>
          <w:rFonts w:hint="cs"/>
          <w:rtl/>
        </w:rPr>
        <w:t xml:space="preserve"> שעל פי כתר ארם צובא נחלקת פרשה ארוכה זו לש</w:t>
      </w:r>
      <w:r w:rsidR="002D39B7">
        <w:rPr>
          <w:rFonts w:hint="cs"/>
          <w:rtl/>
        </w:rPr>
        <w:t>נ</w:t>
      </w:r>
      <w:r>
        <w:rPr>
          <w:rFonts w:hint="cs"/>
          <w:rtl/>
        </w:rPr>
        <w:t>י</w:t>
      </w:r>
      <w:r w:rsidR="002D39B7">
        <w:rPr>
          <w:rFonts w:hint="cs"/>
          <w:rtl/>
        </w:rPr>
        <w:t xml:space="preserve"> חלקי</w:t>
      </w:r>
      <w:r>
        <w:rPr>
          <w:rFonts w:hint="cs"/>
          <w:rtl/>
        </w:rPr>
        <w:t xml:space="preserve">ם בפרשה סתומה בין פסוק </w:t>
      </w:r>
      <w:proofErr w:type="spellStart"/>
      <w:r>
        <w:rPr>
          <w:rFonts w:hint="cs"/>
          <w:rtl/>
        </w:rPr>
        <w:t>יח</w:t>
      </w:r>
      <w:proofErr w:type="spellEnd"/>
      <w:r>
        <w:rPr>
          <w:rFonts w:hint="cs"/>
          <w:rtl/>
        </w:rPr>
        <w:t xml:space="preserve"> לפסוק </w:t>
      </w:r>
      <w:proofErr w:type="spellStart"/>
      <w:r>
        <w:rPr>
          <w:rFonts w:hint="cs"/>
          <w:rtl/>
        </w:rPr>
        <w:t>יט</w:t>
      </w:r>
      <w:proofErr w:type="spellEnd"/>
      <w:r>
        <w:rPr>
          <w:rFonts w:hint="cs"/>
          <w:rtl/>
        </w:rPr>
        <w:t xml:space="preserve">. </w:t>
      </w:r>
      <w:r w:rsidR="002D39B7">
        <w:rPr>
          <w:rFonts w:hint="cs"/>
          <w:rtl/>
        </w:rPr>
        <w:t xml:space="preserve"> </w:t>
      </w:r>
    </w:p>
  </w:footnote>
  <w:footnote w:id="8">
    <w:p w:rsidR="00B4236E" w:rsidRDefault="00B4236E" w:rsidP="0054548D">
      <w:pPr>
        <w:pStyle w:val="a7"/>
        <w:rPr>
          <w:rtl/>
        </w:rPr>
      </w:pPr>
      <w:r>
        <w:rPr>
          <w:rStyle w:val="a9"/>
        </w:rPr>
        <w:footnoteRef/>
      </w:r>
      <w:r>
        <w:rPr>
          <w:rtl/>
        </w:rPr>
        <w:t xml:space="preserve"> </w:t>
      </w:r>
      <w:r>
        <w:rPr>
          <w:rFonts w:hint="cs"/>
          <w:rtl/>
        </w:rPr>
        <w:t>שיקול דומה העלינו בתיחומו של סיפור 'חטאי שלמה ונבואת העונש בפי אחיה השילוני' שבפרק י"א</w:t>
      </w:r>
      <w:r w:rsidR="002D39B7">
        <w:rPr>
          <w:rFonts w:hint="cs"/>
          <w:rtl/>
        </w:rPr>
        <w:t xml:space="preserve">. </w:t>
      </w:r>
      <w:r>
        <w:rPr>
          <w:rFonts w:hint="cs"/>
          <w:rtl/>
        </w:rPr>
        <w:t xml:space="preserve">את פסוקים </w:t>
      </w:r>
      <w:proofErr w:type="spellStart"/>
      <w:r>
        <w:rPr>
          <w:rFonts w:hint="cs"/>
          <w:rtl/>
        </w:rPr>
        <w:t>מא</w:t>
      </w:r>
      <w:proofErr w:type="spellEnd"/>
      <w:r w:rsidR="002D39B7" w:rsidRPr="002D39B7">
        <w:rPr>
          <w:rFonts w:hint="cs"/>
          <w:rtl/>
        </w:rPr>
        <w:t>–</w:t>
      </w:r>
      <w:r>
        <w:rPr>
          <w:rFonts w:hint="cs"/>
          <w:rtl/>
        </w:rPr>
        <w:t>מג שבסוף אותו פרק לא כללנו בגוף הסיפור</w:t>
      </w:r>
      <w:r w:rsidR="002D39B7">
        <w:rPr>
          <w:rFonts w:hint="cs"/>
          <w:rtl/>
        </w:rPr>
        <w:t>, ו</w:t>
      </w:r>
      <w:r>
        <w:rPr>
          <w:rFonts w:hint="cs"/>
          <w:rtl/>
        </w:rPr>
        <w:t xml:space="preserve">ראה עיון </w:t>
      </w:r>
      <w:r w:rsidR="0054548D">
        <w:rPr>
          <w:rFonts w:hint="cs"/>
          <w:rtl/>
        </w:rPr>
        <w:t>ו2</w:t>
      </w:r>
      <w:r>
        <w:rPr>
          <w:rFonts w:hint="cs"/>
          <w:rtl/>
        </w:rPr>
        <w:t xml:space="preserve"> שם; </w:t>
      </w:r>
      <w:r w:rsidR="002D39B7">
        <w:rPr>
          <w:rFonts w:hint="cs"/>
          <w:rtl/>
        </w:rPr>
        <w:t xml:space="preserve">מאותה סיבה לא כללנו את פסוקים </w:t>
      </w:r>
      <w:proofErr w:type="spellStart"/>
      <w:r w:rsidR="002D39B7">
        <w:rPr>
          <w:rFonts w:hint="cs"/>
          <w:rtl/>
        </w:rPr>
        <w:t>יט</w:t>
      </w:r>
      <w:proofErr w:type="spellEnd"/>
      <w:r w:rsidR="002D39B7" w:rsidRPr="002D39B7">
        <w:rPr>
          <w:rFonts w:hint="cs"/>
          <w:rtl/>
        </w:rPr>
        <w:t>–</w:t>
      </w:r>
      <w:r w:rsidR="002D39B7">
        <w:rPr>
          <w:rFonts w:hint="cs"/>
          <w:rtl/>
        </w:rPr>
        <w:t>כ בגוף ה</w:t>
      </w:r>
      <w:r>
        <w:rPr>
          <w:rFonts w:hint="cs"/>
          <w:rtl/>
        </w:rPr>
        <w:t xml:space="preserve">סיפור </w:t>
      </w:r>
      <w:r w:rsidR="002D39B7">
        <w:rPr>
          <w:rFonts w:hint="cs"/>
          <w:rtl/>
        </w:rPr>
        <w:t xml:space="preserve">על </w:t>
      </w:r>
      <w:r>
        <w:rPr>
          <w:rFonts w:hint="cs"/>
          <w:rtl/>
        </w:rPr>
        <w:t>'אשת ירבעם מול אחיה השילוני' שבפרק י"ד, ראה עיון א</w:t>
      </w:r>
      <w:r w:rsidRPr="002D39B7">
        <w:rPr>
          <w:rFonts w:hint="cs"/>
          <w:vertAlign w:val="subscript"/>
          <w:rtl/>
        </w:rPr>
        <w:t>1</w:t>
      </w:r>
      <w:r>
        <w:rPr>
          <w:rFonts w:hint="cs"/>
          <w:rtl/>
        </w:rPr>
        <w:t xml:space="preserve"> </w:t>
      </w:r>
      <w:r w:rsidR="003A2F0B">
        <w:rPr>
          <w:rFonts w:hint="cs"/>
          <w:rtl/>
        </w:rPr>
        <w:t>על הסיפור</w:t>
      </w:r>
      <w:r w:rsidR="0054548D">
        <w:rPr>
          <w:rFonts w:hint="cs"/>
          <w:rtl/>
        </w:rPr>
        <w:t xml:space="preserve"> ההוא</w:t>
      </w:r>
      <w:r>
        <w:rPr>
          <w:rFonts w:hint="cs"/>
          <w:rtl/>
        </w:rPr>
        <w:t xml:space="preserve">. </w:t>
      </w:r>
    </w:p>
    <w:p w:rsidR="00B4236E" w:rsidRDefault="00B4236E" w:rsidP="00602D7B">
      <w:pPr>
        <w:pStyle w:val="a7"/>
      </w:pPr>
    </w:p>
  </w:footnote>
  <w:footnote w:id="9">
    <w:p w:rsidR="00B4236E" w:rsidRDefault="00B4236E" w:rsidP="0054548D">
      <w:pPr>
        <w:pStyle w:val="a7"/>
        <w:rPr>
          <w:rtl/>
        </w:rPr>
      </w:pPr>
      <w:r>
        <w:rPr>
          <w:rStyle w:val="a9"/>
        </w:rPr>
        <w:footnoteRef/>
      </w:r>
      <w:r>
        <w:rPr>
          <w:rtl/>
        </w:rPr>
        <w:t xml:space="preserve"> </w:t>
      </w:r>
      <w:r>
        <w:rPr>
          <w:rFonts w:hint="cs"/>
          <w:rtl/>
        </w:rPr>
        <w:t xml:space="preserve">שמו </w:t>
      </w:r>
      <w:r w:rsidR="003A2F0B">
        <w:rPr>
          <w:rFonts w:hint="cs"/>
          <w:rtl/>
        </w:rPr>
        <w:t xml:space="preserve">הפרטי </w:t>
      </w:r>
      <w:r>
        <w:rPr>
          <w:rFonts w:hint="cs"/>
          <w:rtl/>
        </w:rPr>
        <w:t>של אחאב מופיע בסיפור רק פעם אחת</w:t>
      </w:r>
      <w:r w:rsidR="003A2F0B">
        <w:rPr>
          <w:rFonts w:hint="cs"/>
          <w:rtl/>
        </w:rPr>
        <w:t>,</w:t>
      </w:r>
      <w:r>
        <w:rPr>
          <w:rFonts w:hint="cs"/>
          <w:rtl/>
        </w:rPr>
        <w:t xml:space="preserve"> בפסוק כ: "</w:t>
      </w:r>
      <w:r w:rsidRPr="00B4236E">
        <w:rPr>
          <w:rFonts w:hint="cs"/>
          <w:rtl/>
        </w:rPr>
        <w:t xml:space="preserve">וַיֹּאמֶר </w:t>
      </w:r>
      <w:r>
        <w:rPr>
          <w:rFonts w:hint="cs"/>
          <w:rtl/>
        </w:rPr>
        <w:t>ה'</w:t>
      </w:r>
      <w:r w:rsidR="0054548D">
        <w:rPr>
          <w:rFonts w:hint="cs"/>
          <w:rtl/>
        </w:rPr>
        <w:t>:</w:t>
      </w:r>
      <w:r w:rsidRPr="00B4236E">
        <w:rPr>
          <w:rFonts w:hint="cs"/>
          <w:rtl/>
        </w:rPr>
        <w:t xml:space="preserve"> מִי יְפַתֶּה אֶת</w:t>
      </w:r>
      <w:r w:rsidR="003A2F0B">
        <w:rPr>
          <w:rFonts w:hint="cs"/>
          <w:rtl/>
        </w:rPr>
        <w:t xml:space="preserve"> </w:t>
      </w:r>
      <w:r w:rsidRPr="00B4236E">
        <w:rPr>
          <w:rFonts w:hint="cs"/>
          <w:rtl/>
        </w:rPr>
        <w:t xml:space="preserve">אַחְאָב וְיַעַל </w:t>
      </w:r>
      <w:proofErr w:type="spellStart"/>
      <w:r w:rsidRPr="00B4236E">
        <w:rPr>
          <w:rFonts w:hint="cs"/>
          <w:rtl/>
        </w:rPr>
        <w:t>וְיִפֹּל</w:t>
      </w:r>
      <w:proofErr w:type="spellEnd"/>
      <w:r w:rsidRPr="00B4236E">
        <w:rPr>
          <w:rFonts w:hint="cs"/>
          <w:rtl/>
        </w:rPr>
        <w:t xml:space="preserve"> בְּרָמֹת גִּלְעָד</w:t>
      </w:r>
      <w:r>
        <w:rPr>
          <w:rFonts w:hint="cs"/>
          <w:rtl/>
        </w:rPr>
        <w:t>?" לאורך כל הסיפור מכונה אחאב עשרים ותשע פעמים "מ</w:t>
      </w:r>
      <w:r w:rsidR="003A2F0B">
        <w:rPr>
          <w:rFonts w:hint="cs"/>
          <w:rtl/>
        </w:rPr>
        <w:t>ֶ</w:t>
      </w:r>
      <w:r>
        <w:rPr>
          <w:rFonts w:hint="cs"/>
          <w:rtl/>
        </w:rPr>
        <w:t>ל</w:t>
      </w:r>
      <w:r w:rsidR="003A2F0B">
        <w:rPr>
          <w:rFonts w:hint="cs"/>
          <w:rtl/>
        </w:rPr>
        <w:t>ֶ</w:t>
      </w:r>
      <w:r>
        <w:rPr>
          <w:rFonts w:hint="cs"/>
          <w:rtl/>
        </w:rPr>
        <w:t>ך</w:t>
      </w:r>
      <w:r w:rsidR="003A2F0B">
        <w:rPr>
          <w:rFonts w:hint="cs"/>
          <w:rtl/>
        </w:rPr>
        <w:t>ְ</w:t>
      </w:r>
      <w:r>
        <w:rPr>
          <w:rFonts w:hint="cs"/>
          <w:rtl/>
        </w:rPr>
        <w:t xml:space="preserve"> י</w:t>
      </w:r>
      <w:r w:rsidR="003A2F0B">
        <w:rPr>
          <w:rFonts w:hint="cs"/>
          <w:rtl/>
        </w:rPr>
        <w:t>ִ</w:t>
      </w:r>
      <w:r>
        <w:rPr>
          <w:rFonts w:hint="cs"/>
          <w:rtl/>
        </w:rPr>
        <w:t>ש</w:t>
      </w:r>
      <w:r w:rsidR="003A2F0B">
        <w:rPr>
          <w:rFonts w:hint="cs"/>
          <w:rtl/>
        </w:rPr>
        <w:t>ְׂ</w:t>
      </w:r>
      <w:r>
        <w:rPr>
          <w:rFonts w:hint="cs"/>
          <w:rtl/>
        </w:rPr>
        <w:t>ר</w:t>
      </w:r>
      <w:r w:rsidR="003A2F0B">
        <w:rPr>
          <w:rFonts w:hint="cs"/>
          <w:rtl/>
        </w:rPr>
        <w:t>ָ</w:t>
      </w:r>
      <w:r>
        <w:rPr>
          <w:rFonts w:hint="cs"/>
          <w:rtl/>
        </w:rPr>
        <w:t>א</w:t>
      </w:r>
      <w:r w:rsidR="003A2F0B">
        <w:rPr>
          <w:rFonts w:hint="cs"/>
          <w:rtl/>
        </w:rPr>
        <w:t>ֵ</w:t>
      </w:r>
      <w:r>
        <w:rPr>
          <w:rFonts w:hint="cs"/>
          <w:rtl/>
        </w:rPr>
        <w:t>ל" או "ה</w:t>
      </w:r>
      <w:r w:rsidR="003A2F0B">
        <w:rPr>
          <w:rFonts w:hint="cs"/>
          <w:rtl/>
        </w:rPr>
        <w:t>ַ</w:t>
      </w:r>
      <w:r>
        <w:rPr>
          <w:rFonts w:hint="cs"/>
          <w:rtl/>
        </w:rPr>
        <w:t>מ</w:t>
      </w:r>
      <w:r w:rsidR="003A2F0B">
        <w:rPr>
          <w:rFonts w:hint="cs"/>
          <w:rtl/>
        </w:rPr>
        <w:t>ֶּ</w:t>
      </w:r>
      <w:r>
        <w:rPr>
          <w:rFonts w:hint="cs"/>
          <w:rtl/>
        </w:rPr>
        <w:t>ל</w:t>
      </w:r>
      <w:r w:rsidR="003A2F0B">
        <w:rPr>
          <w:rFonts w:hint="cs"/>
          <w:rtl/>
        </w:rPr>
        <w:t>ֶ</w:t>
      </w:r>
      <w:r>
        <w:rPr>
          <w:rFonts w:hint="cs"/>
          <w:rtl/>
        </w:rPr>
        <w:t>ך</w:t>
      </w:r>
      <w:r w:rsidR="003A2F0B">
        <w:rPr>
          <w:rFonts w:hint="cs"/>
          <w:rtl/>
        </w:rPr>
        <w:t>ְ</w:t>
      </w:r>
      <w:r>
        <w:rPr>
          <w:rFonts w:hint="cs"/>
          <w:rtl/>
        </w:rPr>
        <w:t>". על חשיבות הדבר ועל משמעותו נדון ב</w:t>
      </w:r>
      <w:r w:rsidR="0054548D">
        <w:rPr>
          <w:rFonts w:hint="cs"/>
          <w:rtl/>
        </w:rPr>
        <w:t>חלקו השני של המבוא</w:t>
      </w:r>
      <w:r>
        <w:rPr>
          <w:rFonts w:hint="cs"/>
          <w:rtl/>
        </w:rPr>
        <w:t>.</w:t>
      </w:r>
    </w:p>
  </w:footnote>
  <w:footnote w:id="10">
    <w:p w:rsidR="00B4236E" w:rsidRDefault="00B4236E" w:rsidP="009F0C72">
      <w:pPr>
        <w:pStyle w:val="a7"/>
      </w:pPr>
      <w:r>
        <w:rPr>
          <w:rStyle w:val="a9"/>
        </w:rPr>
        <w:footnoteRef/>
      </w:r>
      <w:r>
        <w:rPr>
          <w:rtl/>
        </w:rPr>
        <w:t xml:space="preserve"> </w:t>
      </w:r>
      <w:r w:rsidRPr="004B426D">
        <w:rPr>
          <w:rFonts w:hint="cs"/>
          <w:b/>
          <w:bCs/>
          <w:rtl/>
        </w:rPr>
        <w:t>ו</w:t>
      </w:r>
      <w:r w:rsidR="003A2F0B">
        <w:rPr>
          <w:rFonts w:hint="cs"/>
          <w:b/>
          <w:bCs/>
          <w:rtl/>
        </w:rPr>
        <w:t>ַ</w:t>
      </w:r>
      <w:r w:rsidRPr="004B426D">
        <w:rPr>
          <w:rFonts w:hint="cs"/>
          <w:b/>
          <w:bCs/>
          <w:rtl/>
        </w:rPr>
        <w:t>י</w:t>
      </w:r>
      <w:r w:rsidR="003A2F0B">
        <w:rPr>
          <w:rFonts w:hint="cs"/>
          <w:b/>
          <w:bCs/>
          <w:rtl/>
        </w:rPr>
        <w:t>ֵּ</w:t>
      </w:r>
      <w:r w:rsidRPr="004B426D">
        <w:rPr>
          <w:rFonts w:hint="cs"/>
          <w:b/>
          <w:bCs/>
          <w:rtl/>
        </w:rPr>
        <w:t>ר</w:t>
      </w:r>
      <w:r w:rsidR="003A2F0B">
        <w:rPr>
          <w:rFonts w:hint="cs"/>
          <w:b/>
          <w:bCs/>
          <w:rtl/>
        </w:rPr>
        <w:t>ֶ</w:t>
      </w:r>
      <w:r w:rsidRPr="004B426D">
        <w:rPr>
          <w:rFonts w:hint="cs"/>
          <w:b/>
          <w:bCs/>
          <w:rtl/>
        </w:rPr>
        <w:t>ד</w:t>
      </w:r>
      <w:r>
        <w:rPr>
          <w:rFonts w:hint="cs"/>
          <w:rtl/>
        </w:rPr>
        <w:t xml:space="preserve"> י</w:t>
      </w:r>
      <w:r w:rsidR="003A2F0B">
        <w:rPr>
          <w:rFonts w:hint="cs"/>
          <w:rtl/>
        </w:rPr>
        <w:t>ְ</w:t>
      </w:r>
      <w:r>
        <w:rPr>
          <w:rFonts w:hint="cs"/>
          <w:rtl/>
        </w:rPr>
        <w:t>הו</w:t>
      </w:r>
      <w:r w:rsidR="003A2F0B">
        <w:rPr>
          <w:rFonts w:hint="cs"/>
          <w:rtl/>
        </w:rPr>
        <w:t>ֹ</w:t>
      </w:r>
      <w:r>
        <w:rPr>
          <w:rFonts w:hint="cs"/>
          <w:rtl/>
        </w:rPr>
        <w:t>ש</w:t>
      </w:r>
      <w:r w:rsidR="003A2F0B">
        <w:rPr>
          <w:rFonts w:hint="cs"/>
          <w:rtl/>
        </w:rPr>
        <w:t>ָׁ</w:t>
      </w:r>
      <w:r>
        <w:rPr>
          <w:rFonts w:hint="cs"/>
          <w:rtl/>
        </w:rPr>
        <w:t>פ</w:t>
      </w:r>
      <w:r w:rsidR="003A2F0B">
        <w:rPr>
          <w:rFonts w:hint="cs"/>
          <w:rtl/>
        </w:rPr>
        <w:t>ָ</w:t>
      </w:r>
      <w:r>
        <w:rPr>
          <w:rFonts w:hint="cs"/>
          <w:rtl/>
        </w:rPr>
        <w:t>ט</w:t>
      </w:r>
      <w:r w:rsidR="003A2F0B">
        <w:rPr>
          <w:rFonts w:hint="cs"/>
          <w:rtl/>
        </w:rPr>
        <w:t xml:space="preserve"> (ב)</w:t>
      </w:r>
      <w:r w:rsidR="004B426D">
        <w:rPr>
          <w:rFonts w:hint="cs"/>
          <w:rtl/>
        </w:rPr>
        <w:t xml:space="preserve">; </w:t>
      </w:r>
      <w:r w:rsidR="004B426D" w:rsidRPr="004B426D">
        <w:rPr>
          <w:rFonts w:hint="cs"/>
          <w:rtl/>
        </w:rPr>
        <w:t>ו</w:t>
      </w:r>
      <w:r w:rsidR="003A2F0B">
        <w:rPr>
          <w:rFonts w:hint="cs"/>
          <w:rtl/>
        </w:rPr>
        <w:t>ַ</w:t>
      </w:r>
      <w:r w:rsidR="004B426D" w:rsidRPr="004B426D">
        <w:rPr>
          <w:rFonts w:hint="cs"/>
          <w:rtl/>
        </w:rPr>
        <w:t>י</w:t>
      </w:r>
      <w:r w:rsidR="003A2F0B">
        <w:rPr>
          <w:rFonts w:hint="cs"/>
          <w:rtl/>
        </w:rPr>
        <w:t>ֹּ</w:t>
      </w:r>
      <w:r w:rsidR="004B426D" w:rsidRPr="004B426D">
        <w:rPr>
          <w:rFonts w:hint="cs"/>
          <w:rtl/>
        </w:rPr>
        <w:t>אמ</w:t>
      </w:r>
      <w:r w:rsidR="003A2F0B">
        <w:rPr>
          <w:rFonts w:hint="cs"/>
          <w:rtl/>
        </w:rPr>
        <w:t>ֶ</w:t>
      </w:r>
      <w:r w:rsidR="004B426D" w:rsidRPr="004B426D">
        <w:rPr>
          <w:rFonts w:hint="cs"/>
          <w:rtl/>
        </w:rPr>
        <w:t>ר</w:t>
      </w:r>
      <w:r w:rsidR="004B426D">
        <w:rPr>
          <w:rFonts w:hint="cs"/>
          <w:rtl/>
        </w:rPr>
        <w:t xml:space="preserve"> א</w:t>
      </w:r>
      <w:r w:rsidR="003A2F0B">
        <w:rPr>
          <w:rFonts w:hint="cs"/>
          <w:rtl/>
        </w:rPr>
        <w:t>ֶ</w:t>
      </w:r>
      <w:r w:rsidR="004B426D">
        <w:rPr>
          <w:rFonts w:hint="cs"/>
          <w:rtl/>
        </w:rPr>
        <w:t>ל י</w:t>
      </w:r>
      <w:r w:rsidR="003A2F0B">
        <w:rPr>
          <w:rFonts w:hint="cs"/>
          <w:rtl/>
        </w:rPr>
        <w:t>ְ</w:t>
      </w:r>
      <w:r w:rsidR="004B426D">
        <w:rPr>
          <w:rFonts w:hint="cs"/>
          <w:rtl/>
        </w:rPr>
        <w:t>הו</w:t>
      </w:r>
      <w:r w:rsidR="003A2F0B">
        <w:rPr>
          <w:rFonts w:hint="cs"/>
          <w:rtl/>
        </w:rPr>
        <w:t>ֹ</w:t>
      </w:r>
      <w:r w:rsidR="004B426D">
        <w:rPr>
          <w:rFonts w:hint="cs"/>
          <w:rtl/>
        </w:rPr>
        <w:t>ש</w:t>
      </w:r>
      <w:r w:rsidR="003A2F0B">
        <w:rPr>
          <w:rFonts w:hint="cs"/>
          <w:rtl/>
        </w:rPr>
        <w:t>ָׁ</w:t>
      </w:r>
      <w:r w:rsidR="004B426D">
        <w:rPr>
          <w:rFonts w:hint="cs"/>
          <w:rtl/>
        </w:rPr>
        <w:t>פ</w:t>
      </w:r>
      <w:r w:rsidR="003A2F0B">
        <w:rPr>
          <w:rFonts w:hint="cs"/>
          <w:rtl/>
        </w:rPr>
        <w:t>ָ</w:t>
      </w:r>
      <w:r w:rsidR="004B426D">
        <w:rPr>
          <w:rFonts w:hint="cs"/>
          <w:rtl/>
        </w:rPr>
        <w:t>ט</w:t>
      </w:r>
      <w:r w:rsidR="003A2F0B">
        <w:rPr>
          <w:rFonts w:hint="cs"/>
          <w:rtl/>
        </w:rPr>
        <w:t xml:space="preserve"> (ד)</w:t>
      </w:r>
      <w:r w:rsidR="004B426D">
        <w:rPr>
          <w:rFonts w:hint="cs"/>
          <w:rtl/>
        </w:rPr>
        <w:t xml:space="preserve">; </w:t>
      </w:r>
      <w:r w:rsidR="003A2F0B" w:rsidRPr="003A2F0B">
        <w:rPr>
          <w:rFonts w:hint="cs"/>
          <w:b/>
          <w:bCs/>
          <w:rtl/>
        </w:rPr>
        <w:t xml:space="preserve">וַיֹּאמֶר </w:t>
      </w:r>
      <w:r w:rsidR="003A2F0B" w:rsidRPr="003A2F0B">
        <w:rPr>
          <w:rFonts w:hint="cs"/>
          <w:rtl/>
        </w:rPr>
        <w:t>יְהוֹשָׁפָט</w:t>
      </w:r>
      <w:r w:rsidR="003A2F0B">
        <w:rPr>
          <w:rFonts w:hint="cs"/>
          <w:rtl/>
        </w:rPr>
        <w:t xml:space="preserve"> (שם)</w:t>
      </w:r>
      <w:r w:rsidR="004B426D">
        <w:rPr>
          <w:rFonts w:hint="cs"/>
          <w:rtl/>
        </w:rPr>
        <w:t xml:space="preserve">; </w:t>
      </w:r>
      <w:r w:rsidR="003A2F0B" w:rsidRPr="003A2F0B">
        <w:rPr>
          <w:rFonts w:hint="cs"/>
          <w:b/>
          <w:bCs/>
          <w:rtl/>
        </w:rPr>
        <w:t xml:space="preserve">וַיֹּאמֶר </w:t>
      </w:r>
      <w:r w:rsidR="003A2F0B" w:rsidRPr="003A2F0B">
        <w:rPr>
          <w:rFonts w:hint="cs"/>
          <w:rtl/>
        </w:rPr>
        <w:t>יְהוֹשָׁפָט</w:t>
      </w:r>
      <w:r w:rsidR="003A2F0B">
        <w:rPr>
          <w:rFonts w:hint="cs"/>
          <w:rtl/>
        </w:rPr>
        <w:t xml:space="preserve"> (ה)</w:t>
      </w:r>
      <w:r w:rsidR="004B426D">
        <w:rPr>
          <w:rFonts w:hint="cs"/>
          <w:rtl/>
        </w:rPr>
        <w:t xml:space="preserve">; </w:t>
      </w:r>
      <w:r w:rsidR="003A2F0B" w:rsidRPr="003A2F0B">
        <w:rPr>
          <w:rFonts w:hint="cs"/>
          <w:b/>
          <w:bCs/>
          <w:rtl/>
        </w:rPr>
        <w:t xml:space="preserve">וַיֹּאמֶר </w:t>
      </w:r>
      <w:r w:rsidR="003A2F0B" w:rsidRPr="003A2F0B">
        <w:rPr>
          <w:rFonts w:hint="cs"/>
          <w:rtl/>
        </w:rPr>
        <w:t>יְהוֹשָׁפָט</w:t>
      </w:r>
      <w:r w:rsidR="003A2F0B">
        <w:rPr>
          <w:rFonts w:hint="cs"/>
          <w:rtl/>
        </w:rPr>
        <w:t xml:space="preserve"> (ז)</w:t>
      </w:r>
      <w:r w:rsidR="004B426D">
        <w:rPr>
          <w:rFonts w:hint="cs"/>
          <w:rtl/>
        </w:rPr>
        <w:t xml:space="preserve">; </w:t>
      </w:r>
      <w:r w:rsidR="003A2F0B" w:rsidRPr="003A2F0B">
        <w:rPr>
          <w:rFonts w:hint="cs"/>
          <w:rtl/>
        </w:rPr>
        <w:t xml:space="preserve">וַיֹּאמֶר </w:t>
      </w:r>
      <w:r w:rsidR="004B426D">
        <w:rPr>
          <w:rFonts w:hint="cs"/>
          <w:rtl/>
        </w:rPr>
        <w:t>מ</w:t>
      </w:r>
      <w:r w:rsidR="003A2F0B">
        <w:rPr>
          <w:rFonts w:hint="cs"/>
          <w:rtl/>
        </w:rPr>
        <w:t>ֶ</w:t>
      </w:r>
      <w:r w:rsidR="004B426D">
        <w:rPr>
          <w:rFonts w:hint="cs"/>
          <w:rtl/>
        </w:rPr>
        <w:t>ל</w:t>
      </w:r>
      <w:r w:rsidR="003A2F0B">
        <w:rPr>
          <w:rFonts w:hint="cs"/>
          <w:rtl/>
        </w:rPr>
        <w:t>ֶ</w:t>
      </w:r>
      <w:r w:rsidR="004B426D">
        <w:rPr>
          <w:rFonts w:hint="cs"/>
          <w:rtl/>
        </w:rPr>
        <w:t>ך</w:t>
      </w:r>
      <w:r w:rsidR="003A2F0B">
        <w:rPr>
          <w:rFonts w:hint="cs"/>
          <w:rtl/>
        </w:rPr>
        <w:t>ְ</w:t>
      </w:r>
      <w:r w:rsidR="004B426D">
        <w:rPr>
          <w:rFonts w:hint="cs"/>
          <w:rtl/>
        </w:rPr>
        <w:t xml:space="preserve"> י</w:t>
      </w:r>
      <w:r w:rsidR="003A2F0B">
        <w:rPr>
          <w:rFonts w:hint="cs"/>
          <w:rtl/>
        </w:rPr>
        <w:t>ִ</w:t>
      </w:r>
      <w:r w:rsidR="004B426D">
        <w:rPr>
          <w:rFonts w:hint="cs"/>
          <w:rtl/>
        </w:rPr>
        <w:t>ש</w:t>
      </w:r>
      <w:r w:rsidR="003A2F0B">
        <w:rPr>
          <w:rFonts w:hint="cs"/>
          <w:rtl/>
        </w:rPr>
        <w:t>ְׂ</w:t>
      </w:r>
      <w:r w:rsidR="004B426D">
        <w:rPr>
          <w:rFonts w:hint="cs"/>
          <w:rtl/>
        </w:rPr>
        <w:t>ר</w:t>
      </w:r>
      <w:r w:rsidR="003A2F0B">
        <w:rPr>
          <w:rFonts w:hint="cs"/>
          <w:rtl/>
        </w:rPr>
        <w:t>ָ</w:t>
      </w:r>
      <w:r w:rsidR="004B426D">
        <w:rPr>
          <w:rFonts w:hint="cs"/>
          <w:rtl/>
        </w:rPr>
        <w:t>א</w:t>
      </w:r>
      <w:r w:rsidR="003A2F0B">
        <w:rPr>
          <w:rFonts w:hint="cs"/>
          <w:rtl/>
        </w:rPr>
        <w:t>ֵ</w:t>
      </w:r>
      <w:r w:rsidR="004B426D">
        <w:rPr>
          <w:rFonts w:hint="cs"/>
          <w:rtl/>
        </w:rPr>
        <w:t>ל א</w:t>
      </w:r>
      <w:r w:rsidR="003A2F0B">
        <w:rPr>
          <w:rFonts w:hint="cs"/>
          <w:rtl/>
        </w:rPr>
        <w:t>ֶ</w:t>
      </w:r>
      <w:r w:rsidR="004B426D">
        <w:rPr>
          <w:rFonts w:hint="cs"/>
          <w:rtl/>
        </w:rPr>
        <w:t xml:space="preserve">ל </w:t>
      </w:r>
      <w:r w:rsidR="003A2F0B" w:rsidRPr="003A2F0B">
        <w:rPr>
          <w:rFonts w:hint="cs"/>
          <w:rtl/>
        </w:rPr>
        <w:t>יְהוֹשָׁפָט</w:t>
      </w:r>
      <w:r w:rsidR="009F0C72">
        <w:rPr>
          <w:rFonts w:hint="cs"/>
          <w:rtl/>
        </w:rPr>
        <w:t xml:space="preserve"> (ח)</w:t>
      </w:r>
      <w:r w:rsidR="004B426D">
        <w:rPr>
          <w:rFonts w:hint="cs"/>
          <w:rtl/>
        </w:rPr>
        <w:t xml:space="preserve">; </w:t>
      </w:r>
      <w:r w:rsidR="003A2F0B" w:rsidRPr="003A2F0B">
        <w:rPr>
          <w:rFonts w:hint="cs"/>
          <w:b/>
          <w:bCs/>
          <w:rtl/>
        </w:rPr>
        <w:t xml:space="preserve">וַיֹּאמֶר </w:t>
      </w:r>
      <w:r w:rsidR="003A2F0B" w:rsidRPr="003A2F0B">
        <w:rPr>
          <w:rFonts w:hint="cs"/>
          <w:rtl/>
        </w:rPr>
        <w:t>יְהוֹשָׁפָט</w:t>
      </w:r>
      <w:r w:rsidR="009F0C72">
        <w:rPr>
          <w:rFonts w:hint="cs"/>
          <w:rtl/>
        </w:rPr>
        <w:t xml:space="preserve"> (שם)</w:t>
      </w:r>
      <w:r w:rsidR="004B426D">
        <w:rPr>
          <w:rFonts w:hint="cs"/>
          <w:rtl/>
        </w:rPr>
        <w:t>.</w:t>
      </w:r>
    </w:p>
  </w:footnote>
  <w:footnote w:id="11">
    <w:p w:rsidR="00B4236E" w:rsidRPr="00D16A08" w:rsidRDefault="00B4236E" w:rsidP="00C438E9">
      <w:pPr>
        <w:pStyle w:val="a7"/>
      </w:pPr>
      <w:r>
        <w:rPr>
          <w:rStyle w:val="a9"/>
        </w:rPr>
        <w:footnoteRef/>
      </w:r>
      <w:r>
        <w:rPr>
          <w:rtl/>
        </w:rPr>
        <w:t xml:space="preserve"> </w:t>
      </w:r>
      <w:r w:rsidR="003F0982">
        <w:rPr>
          <w:rFonts w:hint="cs"/>
          <w:rtl/>
        </w:rPr>
        <w:t>לשם השוואה: בחלק זה של הסיפור, בפסוקים י</w:t>
      </w:r>
      <w:r w:rsidR="009F0C72" w:rsidRPr="009F0C72">
        <w:rPr>
          <w:rtl/>
        </w:rPr>
        <w:t>–</w:t>
      </w:r>
      <w:proofErr w:type="spellStart"/>
      <w:r w:rsidR="003F0982">
        <w:rPr>
          <w:rFonts w:hint="cs"/>
          <w:rtl/>
        </w:rPr>
        <w:t>כח</w:t>
      </w:r>
      <w:proofErr w:type="spellEnd"/>
      <w:r w:rsidR="003F0982">
        <w:rPr>
          <w:rFonts w:hint="cs"/>
          <w:rtl/>
        </w:rPr>
        <w:t>, נזכר אחאב בכינוייו השונים ובשמו 11 פעמים, והוא פעיל ביותר במהלך האירועים.</w:t>
      </w:r>
      <w:r w:rsidR="00D16A08">
        <w:rPr>
          <w:rFonts w:hint="cs"/>
          <w:rtl/>
        </w:rPr>
        <w:t xml:space="preserve"> </w:t>
      </w:r>
    </w:p>
  </w:footnote>
  <w:footnote w:id="12">
    <w:p w:rsidR="00B4236E" w:rsidRDefault="00B4236E" w:rsidP="00601253">
      <w:pPr>
        <w:pStyle w:val="a7"/>
      </w:pPr>
      <w:r>
        <w:rPr>
          <w:rStyle w:val="a9"/>
        </w:rPr>
        <w:footnoteRef/>
      </w:r>
      <w:r>
        <w:rPr>
          <w:rtl/>
        </w:rPr>
        <w:t xml:space="preserve"> </w:t>
      </w:r>
      <w:r w:rsidR="003F0982">
        <w:rPr>
          <w:rFonts w:hint="cs"/>
          <w:rtl/>
        </w:rPr>
        <w:t xml:space="preserve">על הטעם להבחנה זו שעושה אחאב בינו לבין יהושפט, נדון בעיון המתאים. </w:t>
      </w:r>
    </w:p>
  </w:footnote>
  <w:footnote w:id="13">
    <w:p w:rsidR="00B4236E" w:rsidRDefault="00B4236E" w:rsidP="00A16E2B">
      <w:pPr>
        <w:pStyle w:val="a7"/>
      </w:pPr>
      <w:r>
        <w:rPr>
          <w:rStyle w:val="a9"/>
        </w:rPr>
        <w:footnoteRef/>
      </w:r>
      <w:r>
        <w:rPr>
          <w:rtl/>
        </w:rPr>
        <w:t xml:space="preserve"> </w:t>
      </w:r>
      <w:r w:rsidR="003F0982">
        <w:rPr>
          <w:rFonts w:hint="cs"/>
          <w:rtl/>
        </w:rPr>
        <w:t>מאמר זה משמש כנספח לספרו 'קריאה ספרותית במקרא: סיפורי נביאים'</w:t>
      </w:r>
      <w:r w:rsidR="00DE64C1">
        <w:rPr>
          <w:rFonts w:hint="cs"/>
          <w:rtl/>
        </w:rPr>
        <w:t xml:space="preserve"> (ירושלים ורמת גן תשנ"ז) עמ' 3</w:t>
      </w:r>
      <w:r w:rsidR="00C438E9">
        <w:rPr>
          <w:rFonts w:hint="cs"/>
          <w:rtl/>
        </w:rPr>
        <w:t>17</w:t>
      </w:r>
      <w:r w:rsidR="00C438E9" w:rsidRPr="00C438E9">
        <w:rPr>
          <w:rtl/>
        </w:rPr>
        <w:t>–</w:t>
      </w:r>
      <w:r w:rsidR="00DE64C1">
        <w:rPr>
          <w:rFonts w:hint="cs"/>
          <w:rtl/>
        </w:rPr>
        <w:t>3</w:t>
      </w:r>
      <w:r w:rsidR="00C438E9">
        <w:rPr>
          <w:rFonts w:hint="cs"/>
          <w:rtl/>
        </w:rPr>
        <w:t>24</w:t>
      </w:r>
      <w:r w:rsidR="00DE64C1">
        <w:rPr>
          <w:rFonts w:hint="cs"/>
          <w:rtl/>
        </w:rPr>
        <w:t xml:space="preserve">. בהערה 11 </w:t>
      </w:r>
      <w:r w:rsidR="00C438E9">
        <w:rPr>
          <w:rFonts w:hint="cs"/>
          <w:rtl/>
        </w:rPr>
        <w:t xml:space="preserve">שבמאמרו </w:t>
      </w:r>
      <w:r w:rsidR="00DE64C1">
        <w:rPr>
          <w:rFonts w:hint="cs"/>
          <w:rtl/>
        </w:rPr>
        <w:t xml:space="preserve">הביא סימון את סיפורנו ואת </w:t>
      </w:r>
      <w:r w:rsidR="00C438E9">
        <w:rPr>
          <w:rFonts w:hint="cs"/>
          <w:rtl/>
        </w:rPr>
        <w:t>הדמו</w:t>
      </w:r>
      <w:r w:rsidR="00A16E2B">
        <w:rPr>
          <w:rFonts w:hint="cs"/>
          <w:rtl/>
        </w:rPr>
        <w:t>יו</w:t>
      </w:r>
      <w:r w:rsidR="00C438E9">
        <w:rPr>
          <w:rFonts w:hint="cs"/>
          <w:rtl/>
        </w:rPr>
        <w:t xml:space="preserve">ת </w:t>
      </w:r>
      <w:r w:rsidR="00A16E2B">
        <w:rPr>
          <w:rFonts w:hint="cs"/>
          <w:rtl/>
        </w:rPr>
        <w:t>המשניות בו</w:t>
      </w:r>
      <w:r w:rsidR="00DE64C1">
        <w:rPr>
          <w:rFonts w:hint="cs"/>
          <w:rtl/>
        </w:rPr>
        <w:t xml:space="preserve"> כדוגמה ל</w:t>
      </w:r>
      <w:r w:rsidR="00C438E9">
        <w:rPr>
          <w:rFonts w:hint="cs"/>
          <w:rtl/>
        </w:rPr>
        <w:t>דמו</w:t>
      </w:r>
      <w:r w:rsidR="00A16E2B">
        <w:rPr>
          <w:rFonts w:hint="cs"/>
          <w:rtl/>
        </w:rPr>
        <w:t>יו</w:t>
      </w:r>
      <w:r w:rsidR="00C438E9">
        <w:rPr>
          <w:rFonts w:hint="cs"/>
          <w:rtl/>
        </w:rPr>
        <w:t>ת המשועבד</w:t>
      </w:r>
      <w:r w:rsidR="00A16E2B">
        <w:rPr>
          <w:rFonts w:hint="cs"/>
          <w:rtl/>
        </w:rPr>
        <w:t>ו</w:t>
      </w:r>
      <w:r w:rsidR="00C438E9">
        <w:rPr>
          <w:rFonts w:hint="cs"/>
          <w:rtl/>
        </w:rPr>
        <w:t xml:space="preserve">ת לצרכיו של הסיפור, </w:t>
      </w:r>
      <w:r w:rsidR="00A16E2B">
        <w:rPr>
          <w:rFonts w:hint="cs"/>
          <w:rtl/>
        </w:rPr>
        <w:t>כש</w:t>
      </w:r>
      <w:r w:rsidR="00C438E9">
        <w:rPr>
          <w:rFonts w:hint="cs"/>
          <w:rtl/>
        </w:rPr>
        <w:t xml:space="preserve">המספר הוא בעל </w:t>
      </w:r>
      <w:r w:rsidR="00DE64C1">
        <w:rPr>
          <w:rFonts w:hint="cs"/>
          <w:rtl/>
        </w:rPr>
        <w:t>"חירות לעקוב אחרי הדמות המשנית או להתעלם ממנה"</w:t>
      </w:r>
      <w:r w:rsidR="00A16E2B">
        <w:rPr>
          <w:rFonts w:hint="cs"/>
          <w:sz w:val="22"/>
          <w:szCs w:val="22"/>
          <w:rtl/>
        </w:rPr>
        <w:t>.</w:t>
      </w:r>
      <w:r w:rsidR="00C438E9" w:rsidRPr="00C438E9">
        <w:rPr>
          <w:rFonts w:hint="cs"/>
          <w:sz w:val="22"/>
          <w:szCs w:val="22"/>
          <w:rtl/>
        </w:rPr>
        <w:t xml:space="preserve"> </w:t>
      </w:r>
      <w:r w:rsidR="00C438E9" w:rsidRPr="00C438E9">
        <w:rPr>
          <w:rFonts w:hint="cs"/>
          <w:rtl/>
        </w:rPr>
        <w:t xml:space="preserve">סימון כותב באותה הערה: "במל"א כ"ב מתואר בפירוט כיצד נתקיימה נבואת </w:t>
      </w:r>
      <w:proofErr w:type="spellStart"/>
      <w:r w:rsidR="00C438E9" w:rsidRPr="00C438E9">
        <w:rPr>
          <w:rFonts w:hint="cs"/>
          <w:rtl/>
        </w:rPr>
        <w:t>מיכיהו</w:t>
      </w:r>
      <w:proofErr w:type="spellEnd"/>
      <w:r w:rsidR="00C438E9" w:rsidRPr="00C438E9">
        <w:rPr>
          <w:rFonts w:hint="cs"/>
          <w:rtl/>
        </w:rPr>
        <w:t xml:space="preserve"> </w:t>
      </w:r>
      <w:r w:rsidR="00C438E9" w:rsidRPr="00C438E9">
        <w:rPr>
          <w:rFonts w:hint="cs"/>
          <w:b/>
          <w:bCs/>
          <w:rtl/>
        </w:rPr>
        <w:t>לגבי אחאב</w:t>
      </w:r>
      <w:r w:rsidR="00C438E9" w:rsidRPr="00C438E9">
        <w:rPr>
          <w:rFonts w:hint="cs"/>
          <w:rtl/>
        </w:rPr>
        <w:t xml:space="preserve">, אך לא נאמר דבר על גורלם של שני הנביאים היריבים, </w:t>
      </w:r>
      <w:proofErr w:type="spellStart"/>
      <w:r w:rsidR="00C438E9" w:rsidRPr="00C438E9">
        <w:rPr>
          <w:rFonts w:hint="cs"/>
          <w:rtl/>
        </w:rPr>
        <w:t>מיכיהו</w:t>
      </w:r>
      <w:proofErr w:type="spellEnd"/>
      <w:r w:rsidR="00C438E9" w:rsidRPr="00C438E9">
        <w:rPr>
          <w:rFonts w:hint="cs"/>
          <w:rtl/>
        </w:rPr>
        <w:t xml:space="preserve"> וצדקיהו</w:t>
      </w:r>
      <w:r w:rsidR="00A16E2B">
        <w:rPr>
          <w:rFonts w:hint="cs"/>
          <w:rtl/>
        </w:rPr>
        <w:t xml:space="preserve"> </w:t>
      </w:r>
      <w:r w:rsidR="00A16E2B" w:rsidRPr="00A16E2B">
        <w:rPr>
          <w:rtl/>
        </w:rPr>
        <w:t>–</w:t>
      </w:r>
      <w:r w:rsidR="00C438E9" w:rsidRPr="00C438E9">
        <w:rPr>
          <w:rFonts w:hint="cs"/>
          <w:rtl/>
        </w:rPr>
        <w:t xml:space="preserve"> האם שוחרר </w:t>
      </w:r>
      <w:proofErr w:type="spellStart"/>
      <w:r w:rsidR="00C438E9" w:rsidRPr="00C438E9">
        <w:rPr>
          <w:rFonts w:hint="cs"/>
          <w:rtl/>
        </w:rPr>
        <w:t>מי</w:t>
      </w:r>
      <w:r w:rsidR="00A16E2B">
        <w:rPr>
          <w:rFonts w:hint="cs"/>
          <w:rtl/>
        </w:rPr>
        <w:t>כיהו</w:t>
      </w:r>
      <w:proofErr w:type="spellEnd"/>
      <w:r w:rsidR="00A16E2B">
        <w:rPr>
          <w:rFonts w:hint="cs"/>
          <w:rtl/>
        </w:rPr>
        <w:t xml:space="preserve"> ממאסרו במהרה, והאמנם נחבא צדקיהו '</w:t>
      </w:r>
      <w:r w:rsidR="00C438E9" w:rsidRPr="00C438E9">
        <w:rPr>
          <w:rFonts w:hint="cs"/>
          <w:rtl/>
        </w:rPr>
        <w:t>ח</w:t>
      </w:r>
      <w:r w:rsidR="00A16E2B">
        <w:rPr>
          <w:rFonts w:hint="cs"/>
          <w:rtl/>
        </w:rPr>
        <w:t>ֶ</w:t>
      </w:r>
      <w:r w:rsidR="00C438E9" w:rsidRPr="00C438E9">
        <w:rPr>
          <w:rFonts w:hint="cs"/>
          <w:rtl/>
        </w:rPr>
        <w:t>ד</w:t>
      </w:r>
      <w:r w:rsidR="00A16E2B">
        <w:rPr>
          <w:rFonts w:hint="cs"/>
          <w:rtl/>
        </w:rPr>
        <w:t>ֶ</w:t>
      </w:r>
      <w:r w:rsidR="00C438E9" w:rsidRPr="00C438E9">
        <w:rPr>
          <w:rFonts w:hint="cs"/>
          <w:rtl/>
        </w:rPr>
        <w:t>ר ב</w:t>
      </w:r>
      <w:r w:rsidR="00A16E2B">
        <w:rPr>
          <w:rFonts w:hint="cs"/>
          <w:rtl/>
        </w:rPr>
        <w:t>ְּ</w:t>
      </w:r>
      <w:r w:rsidR="00C438E9" w:rsidRPr="00C438E9">
        <w:rPr>
          <w:rFonts w:hint="cs"/>
          <w:rtl/>
        </w:rPr>
        <w:t>ח</w:t>
      </w:r>
      <w:r w:rsidR="00A16E2B">
        <w:rPr>
          <w:rFonts w:hint="cs"/>
          <w:rtl/>
        </w:rPr>
        <w:t>ֶ</w:t>
      </w:r>
      <w:r w:rsidR="00C438E9" w:rsidRPr="00C438E9">
        <w:rPr>
          <w:rFonts w:hint="cs"/>
          <w:rtl/>
        </w:rPr>
        <w:t>ד</w:t>
      </w:r>
      <w:r w:rsidR="00A16E2B">
        <w:rPr>
          <w:rFonts w:hint="cs"/>
          <w:rtl/>
        </w:rPr>
        <w:t>ֶ</w:t>
      </w:r>
      <w:r w:rsidR="00C438E9" w:rsidRPr="00C438E9">
        <w:rPr>
          <w:rFonts w:hint="cs"/>
          <w:rtl/>
        </w:rPr>
        <w:t>ר</w:t>
      </w:r>
      <w:r w:rsidR="00A16E2B">
        <w:rPr>
          <w:rFonts w:hint="cs"/>
          <w:rtl/>
        </w:rPr>
        <w:t>'</w:t>
      </w:r>
      <w:r w:rsidR="00C438E9" w:rsidRPr="00C438E9">
        <w:rPr>
          <w:rFonts w:hint="cs"/>
          <w:rtl/>
        </w:rPr>
        <w:t>? שתיקה זו מלמדת על נושא הסיפור וכיוונו."</w:t>
      </w:r>
    </w:p>
  </w:footnote>
  <w:footnote w:id="14">
    <w:p w:rsidR="00B4236E" w:rsidRDefault="00B4236E" w:rsidP="00A16E2B">
      <w:pPr>
        <w:pStyle w:val="a7"/>
      </w:pPr>
      <w:r>
        <w:rPr>
          <w:rStyle w:val="a9"/>
        </w:rPr>
        <w:footnoteRef/>
      </w:r>
      <w:r w:rsidR="00DE64C1">
        <w:rPr>
          <w:rFonts w:hint="cs"/>
          <w:rtl/>
        </w:rPr>
        <w:t xml:space="preserve"> </w:t>
      </w:r>
      <w:r w:rsidR="00DE64C1">
        <w:rPr>
          <w:rFonts w:hint="cs"/>
          <w:rtl/>
        </w:rPr>
        <w:t xml:space="preserve">כך נזכרים בפסוק </w:t>
      </w:r>
      <w:proofErr w:type="spellStart"/>
      <w:r w:rsidR="00DE64C1">
        <w:rPr>
          <w:rFonts w:hint="cs"/>
          <w:rtl/>
        </w:rPr>
        <w:t>כו</w:t>
      </w:r>
      <w:proofErr w:type="spellEnd"/>
      <w:r w:rsidR="00DE64C1">
        <w:rPr>
          <w:rFonts w:hint="cs"/>
          <w:rtl/>
        </w:rPr>
        <w:t xml:space="preserve"> "א</w:t>
      </w:r>
      <w:r w:rsidR="00A16E2B">
        <w:rPr>
          <w:rFonts w:hint="cs"/>
          <w:rtl/>
        </w:rPr>
        <w:t>ָ</w:t>
      </w:r>
      <w:r w:rsidR="00DE64C1">
        <w:rPr>
          <w:rFonts w:hint="cs"/>
          <w:rtl/>
        </w:rPr>
        <w:t>מ</w:t>
      </w:r>
      <w:r w:rsidR="00A16E2B">
        <w:rPr>
          <w:rFonts w:hint="cs"/>
          <w:rtl/>
        </w:rPr>
        <w:t>ֹ</w:t>
      </w:r>
      <w:r w:rsidR="00DE64C1">
        <w:rPr>
          <w:rFonts w:hint="cs"/>
          <w:rtl/>
        </w:rPr>
        <w:t>ן ש</w:t>
      </w:r>
      <w:r w:rsidR="00A16E2B">
        <w:rPr>
          <w:rFonts w:hint="cs"/>
          <w:rtl/>
        </w:rPr>
        <w:t>ַׂ</w:t>
      </w:r>
      <w:r w:rsidR="00DE64C1">
        <w:rPr>
          <w:rFonts w:hint="cs"/>
          <w:rtl/>
        </w:rPr>
        <w:t>ר ה</w:t>
      </w:r>
      <w:r w:rsidR="00A16E2B">
        <w:rPr>
          <w:rFonts w:hint="cs"/>
          <w:rtl/>
        </w:rPr>
        <w:t>ָ</w:t>
      </w:r>
      <w:r w:rsidR="00DE64C1">
        <w:rPr>
          <w:rFonts w:hint="cs"/>
          <w:rtl/>
        </w:rPr>
        <w:t>ע</w:t>
      </w:r>
      <w:r w:rsidR="00A16E2B">
        <w:rPr>
          <w:rFonts w:hint="cs"/>
          <w:rtl/>
        </w:rPr>
        <w:t>ִ</w:t>
      </w:r>
      <w:r w:rsidR="00DE64C1">
        <w:rPr>
          <w:rFonts w:hint="cs"/>
          <w:rtl/>
        </w:rPr>
        <w:t xml:space="preserve">יר" </w:t>
      </w:r>
      <w:proofErr w:type="spellStart"/>
      <w:r w:rsidR="00DE64C1">
        <w:rPr>
          <w:rFonts w:hint="cs"/>
          <w:rtl/>
        </w:rPr>
        <w:t>ו"יו</w:t>
      </w:r>
      <w:r w:rsidR="00A16E2B">
        <w:rPr>
          <w:rFonts w:hint="cs"/>
          <w:rtl/>
        </w:rPr>
        <w:t>ֹ</w:t>
      </w:r>
      <w:r w:rsidR="00DE64C1">
        <w:rPr>
          <w:rFonts w:hint="cs"/>
          <w:rtl/>
        </w:rPr>
        <w:t>א</w:t>
      </w:r>
      <w:r w:rsidR="00A16E2B">
        <w:rPr>
          <w:rFonts w:hint="cs"/>
          <w:rtl/>
        </w:rPr>
        <w:t>ָ</w:t>
      </w:r>
      <w:r w:rsidR="00DE64C1">
        <w:rPr>
          <w:rFonts w:hint="cs"/>
          <w:rtl/>
        </w:rPr>
        <w:t>ש</w:t>
      </w:r>
      <w:proofErr w:type="spellEnd"/>
      <w:r w:rsidR="00A16E2B">
        <w:rPr>
          <w:rFonts w:hint="cs"/>
          <w:rtl/>
        </w:rPr>
        <w:t>ׁ</w:t>
      </w:r>
      <w:r w:rsidR="00DE64C1">
        <w:rPr>
          <w:rFonts w:hint="cs"/>
          <w:rtl/>
        </w:rPr>
        <w:t xml:space="preserve"> ב</w:t>
      </w:r>
      <w:r w:rsidR="00A16E2B">
        <w:rPr>
          <w:rFonts w:hint="cs"/>
          <w:rtl/>
        </w:rPr>
        <w:t>ֶּ</w:t>
      </w:r>
      <w:r w:rsidR="00DE64C1">
        <w:rPr>
          <w:rFonts w:hint="cs"/>
          <w:rtl/>
        </w:rPr>
        <w:t>ן ה</w:t>
      </w:r>
      <w:r w:rsidR="00A16E2B">
        <w:rPr>
          <w:rFonts w:hint="cs"/>
          <w:rtl/>
        </w:rPr>
        <w:t>ַ</w:t>
      </w:r>
      <w:r w:rsidR="00DE64C1">
        <w:rPr>
          <w:rFonts w:hint="cs"/>
          <w:rtl/>
        </w:rPr>
        <w:t>מ</w:t>
      </w:r>
      <w:r w:rsidR="00A16E2B">
        <w:rPr>
          <w:rFonts w:hint="cs"/>
          <w:rtl/>
        </w:rPr>
        <w:t>ֶּ</w:t>
      </w:r>
      <w:r w:rsidR="00DE64C1">
        <w:rPr>
          <w:rFonts w:hint="cs"/>
          <w:rtl/>
        </w:rPr>
        <w:t>ל</w:t>
      </w:r>
      <w:r w:rsidR="00A16E2B">
        <w:rPr>
          <w:rFonts w:hint="cs"/>
          <w:rtl/>
        </w:rPr>
        <w:t>ֶ</w:t>
      </w:r>
      <w:r w:rsidR="00DE64C1">
        <w:rPr>
          <w:rFonts w:hint="cs"/>
          <w:rtl/>
        </w:rPr>
        <w:t>ך</w:t>
      </w:r>
      <w:r w:rsidR="00A16E2B">
        <w:rPr>
          <w:rFonts w:hint="cs"/>
          <w:rtl/>
        </w:rPr>
        <w:t>ְ</w:t>
      </w:r>
      <w:r w:rsidR="00DE64C1">
        <w:rPr>
          <w:rFonts w:hint="cs"/>
          <w:rtl/>
        </w:rPr>
        <w:t xml:space="preserve">" כאחראים על כליאתו של </w:t>
      </w:r>
      <w:proofErr w:type="spellStart"/>
      <w:r w:rsidR="00DE64C1">
        <w:rPr>
          <w:rFonts w:hint="cs"/>
          <w:rtl/>
        </w:rPr>
        <w:t>מיכיהו</w:t>
      </w:r>
      <w:proofErr w:type="spellEnd"/>
      <w:r w:rsidR="00DE64C1">
        <w:rPr>
          <w:rFonts w:hint="cs"/>
          <w:rtl/>
        </w:rPr>
        <w:t xml:space="preserve"> בשומרון. </w:t>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cs/>
      </w:rPr>
    </w:sdtEndPr>
    <w:sdtContent>
      <w:p w:rsidR="00B4236E" w:rsidRPr="00BC4313" w:rsidRDefault="002A2E3E" w:rsidP="00360F15">
        <w:pPr>
          <w:pStyle w:val="a3"/>
          <w:jc w:val="center"/>
          <w:rPr>
            <w:rtl/>
            <w:cs/>
          </w:rPr>
        </w:pPr>
        <w:r w:rsidRPr="00BC4313">
          <w:fldChar w:fldCharType="begin"/>
        </w:r>
        <w:r w:rsidR="00B4236E" w:rsidRPr="00BC4313">
          <w:rPr>
            <w:rtl/>
            <w:cs/>
          </w:rPr>
          <w:instrText>PAGE   \* MERGEFORMAT</w:instrText>
        </w:r>
        <w:r w:rsidRPr="00BC4313">
          <w:fldChar w:fldCharType="separate"/>
        </w:r>
        <w:r w:rsidR="00C9316E" w:rsidRPr="00C9316E">
          <w:rPr>
            <w:noProof/>
            <w:rtl/>
            <w:lang w:val="he-IL"/>
          </w:rPr>
          <w:t>7</w:t>
        </w:r>
        <w:r w:rsidRPr="00BC4313">
          <w:fldChar w:fldCharType="end"/>
        </w:r>
      </w:p>
    </w:sdtContent>
  </w:sdt>
  <w:p w:rsidR="00B4236E" w:rsidRDefault="00B4236E" w:rsidP="00360F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B4236E" w:rsidRPr="00BC4313" w:rsidTr="00B6582E">
      <w:tc>
        <w:tcPr>
          <w:tcW w:w="4927" w:type="dxa"/>
          <w:tcBorders>
            <w:top w:val="nil"/>
            <w:left w:val="nil"/>
            <w:bottom w:val="double" w:sz="4" w:space="0" w:color="auto"/>
            <w:right w:val="nil"/>
          </w:tcBorders>
        </w:tcPr>
        <w:p w:rsidR="00B4236E" w:rsidRPr="00BC4313" w:rsidRDefault="00B4236E" w:rsidP="00601253">
          <w:pPr>
            <w:rPr>
              <w:rtl/>
            </w:rPr>
          </w:pPr>
          <w:r w:rsidRPr="00BC4313">
            <w:rPr>
              <w:rtl/>
            </w:rPr>
            <w:t xml:space="preserve">בית המדרש </w:t>
          </w:r>
          <w:proofErr w:type="spellStart"/>
          <w:r w:rsidRPr="00BC4313">
            <w:rPr>
              <w:rtl/>
            </w:rPr>
            <w:t>הוירטואלי</w:t>
          </w:r>
          <w:proofErr w:type="spellEnd"/>
          <w:r w:rsidRPr="00BC4313">
            <w:rPr>
              <w:rtl/>
            </w:rPr>
            <w:t xml:space="preserve"> (</w:t>
          </w:r>
          <w:r w:rsidRPr="00BC4313">
            <w:rPr>
              <w:sz w:val="20"/>
            </w:rPr>
            <w:t>V.B.M</w:t>
          </w:r>
          <w:r w:rsidRPr="00BC4313">
            <w:rPr>
              <w:rtl/>
            </w:rPr>
            <w:t>) שליד ישיבת הר עציון</w:t>
          </w:r>
        </w:p>
        <w:p w:rsidR="00B4236E" w:rsidRPr="00BC4313" w:rsidRDefault="00B4236E" w:rsidP="00601253">
          <w:pPr>
            <w:rPr>
              <w:rtl/>
            </w:rPr>
          </w:pPr>
          <w:r w:rsidRPr="00BC4313">
            <w:rPr>
              <w:rtl/>
            </w:rPr>
            <w:t xml:space="preserve">שיעורים בתנ"ך – </w:t>
          </w:r>
          <w:r w:rsidRPr="00BC4313">
            <w:rPr>
              <w:rFonts w:hint="cs"/>
              <w:rtl/>
            </w:rPr>
            <w:t>פרקי נביאים בספר מלכים</w:t>
          </w:r>
        </w:p>
        <w:p w:rsidR="00B4236E" w:rsidRPr="00BC4313" w:rsidRDefault="00B4236E" w:rsidP="00601253">
          <w:r w:rsidRPr="00BC4313">
            <w:rPr>
              <w:rtl/>
            </w:rPr>
            <w:t>מאת הרב אלחנן סמט</w:t>
          </w:r>
        </w:p>
      </w:tc>
      <w:tc>
        <w:tcPr>
          <w:tcW w:w="4927" w:type="dxa"/>
          <w:tcBorders>
            <w:top w:val="nil"/>
            <w:left w:val="nil"/>
            <w:bottom w:val="double" w:sz="4" w:space="0" w:color="auto"/>
            <w:right w:val="nil"/>
          </w:tcBorders>
          <w:vAlign w:val="center"/>
        </w:tcPr>
        <w:p w:rsidR="00B4236E" w:rsidRPr="00BC4313" w:rsidRDefault="00B4236E" w:rsidP="00601253">
          <w:pPr>
            <w:bidi w:val="0"/>
          </w:pPr>
          <w:r w:rsidRPr="00BC4313">
            <w:t>http://www.etzion.org.il/vbm/</w:t>
          </w:r>
        </w:p>
      </w:tc>
    </w:tr>
  </w:tbl>
  <w:p w:rsidR="00B4236E" w:rsidRPr="00BC4313" w:rsidRDefault="00B4236E" w:rsidP="00225C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473589D"/>
    <w:multiLevelType w:val="hybridMultilevel"/>
    <w:tmpl w:val="EA4E36DA"/>
    <w:lvl w:ilvl="0" w:tplc="05340DC0">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9305496"/>
    <w:multiLevelType w:val="hybridMultilevel"/>
    <w:tmpl w:val="B096FF24"/>
    <w:lvl w:ilvl="0" w:tplc="88745378">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29374B20"/>
    <w:multiLevelType w:val="hybridMultilevel"/>
    <w:tmpl w:val="18ACCE80"/>
    <w:lvl w:ilvl="0" w:tplc="105ABEA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61427347"/>
    <w:multiLevelType w:val="hybridMultilevel"/>
    <w:tmpl w:val="E4DC48E8"/>
    <w:lvl w:ilvl="0" w:tplc="D2801098">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AF27FC"/>
    <w:multiLevelType w:val="hybridMultilevel"/>
    <w:tmpl w:val="F9DACF78"/>
    <w:lvl w:ilvl="0" w:tplc="59743420">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2601D"/>
    <w:rsid w:val="000476A3"/>
    <w:rsid w:val="00047F88"/>
    <w:rsid w:val="0006279B"/>
    <w:rsid w:val="000642A2"/>
    <w:rsid w:val="00076E9A"/>
    <w:rsid w:val="00082CEB"/>
    <w:rsid w:val="00085F4D"/>
    <w:rsid w:val="00086D11"/>
    <w:rsid w:val="000D22AE"/>
    <w:rsid w:val="001028F4"/>
    <w:rsid w:val="001100B0"/>
    <w:rsid w:val="00145461"/>
    <w:rsid w:val="00190C7D"/>
    <w:rsid w:val="00193FB0"/>
    <w:rsid w:val="001B3B33"/>
    <w:rsid w:val="001D753B"/>
    <w:rsid w:val="0022220E"/>
    <w:rsid w:val="00225CA0"/>
    <w:rsid w:val="002A2E3E"/>
    <w:rsid w:val="002D39B7"/>
    <w:rsid w:val="00347F5E"/>
    <w:rsid w:val="00351323"/>
    <w:rsid w:val="00360F15"/>
    <w:rsid w:val="0037672F"/>
    <w:rsid w:val="00383297"/>
    <w:rsid w:val="003867A5"/>
    <w:rsid w:val="003A2F0B"/>
    <w:rsid w:val="003C13C5"/>
    <w:rsid w:val="003E0AF5"/>
    <w:rsid w:val="003F0982"/>
    <w:rsid w:val="00430D18"/>
    <w:rsid w:val="004B426D"/>
    <w:rsid w:val="00506C1A"/>
    <w:rsid w:val="00524FEE"/>
    <w:rsid w:val="0054548D"/>
    <w:rsid w:val="005521DE"/>
    <w:rsid w:val="00564C51"/>
    <w:rsid w:val="005707F7"/>
    <w:rsid w:val="00571A11"/>
    <w:rsid w:val="005A77B2"/>
    <w:rsid w:val="00601253"/>
    <w:rsid w:val="00601D59"/>
    <w:rsid w:val="00602D7B"/>
    <w:rsid w:val="00663A7F"/>
    <w:rsid w:val="00674691"/>
    <w:rsid w:val="006833E5"/>
    <w:rsid w:val="006B33A0"/>
    <w:rsid w:val="006C0866"/>
    <w:rsid w:val="006D3B2A"/>
    <w:rsid w:val="0072464C"/>
    <w:rsid w:val="00741A6D"/>
    <w:rsid w:val="0076268C"/>
    <w:rsid w:val="0082533F"/>
    <w:rsid w:val="0087166D"/>
    <w:rsid w:val="00894DBE"/>
    <w:rsid w:val="00895463"/>
    <w:rsid w:val="008C773A"/>
    <w:rsid w:val="008E1228"/>
    <w:rsid w:val="008F1662"/>
    <w:rsid w:val="009230CB"/>
    <w:rsid w:val="00936969"/>
    <w:rsid w:val="00943820"/>
    <w:rsid w:val="00947734"/>
    <w:rsid w:val="00971075"/>
    <w:rsid w:val="009B093B"/>
    <w:rsid w:val="009C72DB"/>
    <w:rsid w:val="009F0C72"/>
    <w:rsid w:val="009F3318"/>
    <w:rsid w:val="00A02285"/>
    <w:rsid w:val="00A11453"/>
    <w:rsid w:val="00A16E2B"/>
    <w:rsid w:val="00A37EE7"/>
    <w:rsid w:val="00A872C8"/>
    <w:rsid w:val="00AE1778"/>
    <w:rsid w:val="00B4236E"/>
    <w:rsid w:val="00B6582E"/>
    <w:rsid w:val="00BC4313"/>
    <w:rsid w:val="00BC6D96"/>
    <w:rsid w:val="00BC7648"/>
    <w:rsid w:val="00C2517A"/>
    <w:rsid w:val="00C27A0F"/>
    <w:rsid w:val="00C332C3"/>
    <w:rsid w:val="00C438E9"/>
    <w:rsid w:val="00C56858"/>
    <w:rsid w:val="00C715C1"/>
    <w:rsid w:val="00C83CF0"/>
    <w:rsid w:val="00C9281D"/>
    <w:rsid w:val="00C9316E"/>
    <w:rsid w:val="00CB2C7E"/>
    <w:rsid w:val="00CB5360"/>
    <w:rsid w:val="00D07BAD"/>
    <w:rsid w:val="00D13394"/>
    <w:rsid w:val="00D16A08"/>
    <w:rsid w:val="00D257F1"/>
    <w:rsid w:val="00D35C1C"/>
    <w:rsid w:val="00D8036C"/>
    <w:rsid w:val="00D849B9"/>
    <w:rsid w:val="00DC0D80"/>
    <w:rsid w:val="00DD0CC6"/>
    <w:rsid w:val="00DE64C1"/>
    <w:rsid w:val="00E006FD"/>
    <w:rsid w:val="00E2606D"/>
    <w:rsid w:val="00E26A0C"/>
    <w:rsid w:val="00E30D3B"/>
    <w:rsid w:val="00E33380"/>
    <w:rsid w:val="00E6152F"/>
    <w:rsid w:val="00E87884"/>
    <w:rsid w:val="00E925D0"/>
    <w:rsid w:val="00EB1645"/>
    <w:rsid w:val="00EB295A"/>
    <w:rsid w:val="00EC33B2"/>
    <w:rsid w:val="00EC3C79"/>
    <w:rsid w:val="00F03DBD"/>
    <w:rsid w:val="00F42985"/>
    <w:rsid w:val="00F95210"/>
    <w:rsid w:val="00FC7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15"/>
    <w:pPr>
      <w:bidi/>
      <w:spacing w:after="60" w:line="324" w:lineRule="auto"/>
      <w:ind w:left="227"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jc w:val="center"/>
      <w:outlineLvl w:val="0"/>
    </w:pPr>
    <w:rPr>
      <w:b/>
      <w:bCs/>
      <w:sz w:val="36"/>
      <w:szCs w:val="36"/>
    </w:rPr>
  </w:style>
  <w:style w:type="paragraph" w:styleId="2">
    <w:name w:val="heading 2"/>
    <w:basedOn w:val="a"/>
    <w:next w:val="a"/>
    <w:link w:val="20"/>
    <w:uiPriority w:val="9"/>
    <w:unhideWhenUsed/>
    <w:qFormat/>
    <w:rsid w:val="0072464C"/>
    <w:pPr>
      <w:spacing w:before="120" w:after="120"/>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8C773A"/>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8C77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15"/>
    <w:pPr>
      <w:bidi/>
      <w:spacing w:after="60" w:line="324" w:lineRule="auto"/>
      <w:ind w:left="227"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jc w:val="center"/>
      <w:outlineLvl w:val="0"/>
    </w:pPr>
    <w:rPr>
      <w:b/>
      <w:bCs/>
      <w:sz w:val="36"/>
      <w:szCs w:val="36"/>
    </w:rPr>
  </w:style>
  <w:style w:type="paragraph" w:styleId="2">
    <w:name w:val="heading 2"/>
    <w:basedOn w:val="a"/>
    <w:next w:val="a"/>
    <w:link w:val="20"/>
    <w:uiPriority w:val="9"/>
    <w:unhideWhenUsed/>
    <w:qFormat/>
    <w:rsid w:val="0072464C"/>
    <w:pPr>
      <w:spacing w:before="120" w:after="120"/>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8C773A"/>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8C77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3E73042-DEEC-4931-8CC5-CD493360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7</Pages>
  <Words>2504</Words>
  <Characters>12523</Characters>
  <Application>Microsoft Office Word</Application>
  <DocSecurity>0</DocSecurity>
  <Lines>104</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2016-01-19T11:08:00Z</dcterms:created>
  <dcterms:modified xsi:type="dcterms:W3CDTF">2016-01-19T11:08:00Z</dcterms:modified>
</cp:coreProperties>
</file>